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CC92" w14:textId="7F89CA6A" w:rsidR="00F06A58" w:rsidRPr="004248CB" w:rsidRDefault="009F4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D06DFB" w:rsidRPr="004248CB">
        <w:rPr>
          <w:b/>
          <w:sz w:val="28"/>
          <w:szCs w:val="28"/>
        </w:rPr>
        <w:t>omentář k výkazu fondů SVJ Nám.Dr.Holého 1050 za r.2020</w:t>
      </w:r>
    </w:p>
    <w:p w14:paraId="154CD3E2" w14:textId="77777777" w:rsidR="002934CC" w:rsidRPr="00857862" w:rsidRDefault="002934CC" w:rsidP="002934CC">
      <w:pPr>
        <w:spacing w:after="0"/>
        <w:rPr>
          <w:sz w:val="18"/>
          <w:szCs w:val="18"/>
        </w:rPr>
      </w:pPr>
      <w:r w:rsidRPr="00857862">
        <w:rPr>
          <w:sz w:val="18"/>
          <w:szCs w:val="18"/>
        </w:rPr>
        <w:t>Poznámka:</w:t>
      </w:r>
    </w:p>
    <w:p w14:paraId="3F694C95" w14:textId="77777777" w:rsidR="002934CC" w:rsidRPr="00857862" w:rsidRDefault="002934CC" w:rsidP="002934CC">
      <w:pPr>
        <w:spacing w:after="0"/>
        <w:rPr>
          <w:sz w:val="18"/>
          <w:szCs w:val="18"/>
        </w:rPr>
      </w:pPr>
      <w:r w:rsidRPr="00857862">
        <w:rPr>
          <w:sz w:val="18"/>
          <w:szCs w:val="18"/>
        </w:rPr>
        <w:t>Černý text = původní dotaz</w:t>
      </w:r>
    </w:p>
    <w:p w14:paraId="45ABD4E8" w14:textId="77777777" w:rsidR="002934CC" w:rsidRPr="00857862" w:rsidRDefault="002934CC" w:rsidP="002934CC">
      <w:pPr>
        <w:spacing w:after="0"/>
        <w:rPr>
          <w:sz w:val="18"/>
          <w:szCs w:val="18"/>
        </w:rPr>
      </w:pPr>
      <w:r w:rsidRPr="00857862">
        <w:rPr>
          <w:color w:val="00B0F0"/>
          <w:sz w:val="18"/>
          <w:szCs w:val="18"/>
        </w:rPr>
        <w:t>Modrý text</w:t>
      </w:r>
      <w:r w:rsidRPr="00857862">
        <w:rPr>
          <w:sz w:val="18"/>
          <w:szCs w:val="18"/>
        </w:rPr>
        <w:t xml:space="preserve"> = odpověď výboru SV</w:t>
      </w:r>
    </w:p>
    <w:p w14:paraId="6C13ADE2" w14:textId="64274070" w:rsidR="002934CC" w:rsidRDefault="002934CC" w:rsidP="002934CC">
      <w:pPr>
        <w:spacing w:after="0"/>
        <w:rPr>
          <w:sz w:val="18"/>
          <w:szCs w:val="18"/>
        </w:rPr>
      </w:pPr>
      <w:r w:rsidRPr="00857862">
        <w:rPr>
          <w:color w:val="FF0000"/>
          <w:sz w:val="18"/>
          <w:szCs w:val="18"/>
        </w:rPr>
        <w:t>Červený text</w:t>
      </w:r>
      <w:r>
        <w:rPr>
          <w:sz w:val="18"/>
          <w:szCs w:val="18"/>
        </w:rPr>
        <w:t xml:space="preserve"> =</w:t>
      </w:r>
      <w:r w:rsidRPr="00857862">
        <w:rPr>
          <w:sz w:val="18"/>
          <w:szCs w:val="18"/>
        </w:rPr>
        <w:t xml:space="preserve"> vyjádření k</w:t>
      </w:r>
      <w:r>
        <w:rPr>
          <w:sz w:val="18"/>
          <w:szCs w:val="18"/>
        </w:rPr>
        <w:t> </w:t>
      </w:r>
      <w:r w:rsidRPr="00857862">
        <w:rPr>
          <w:sz w:val="18"/>
          <w:szCs w:val="18"/>
        </w:rPr>
        <w:t>odpovědi</w:t>
      </w:r>
      <w:r>
        <w:rPr>
          <w:sz w:val="18"/>
          <w:szCs w:val="18"/>
        </w:rPr>
        <w:t xml:space="preserve"> výboru</w:t>
      </w:r>
    </w:p>
    <w:p w14:paraId="50DFF34F" w14:textId="460AFCA0" w:rsidR="009F4C61" w:rsidRPr="009F4C61" w:rsidRDefault="009F4C61" w:rsidP="002934CC">
      <w:pPr>
        <w:spacing w:after="0"/>
        <w:rPr>
          <w:sz w:val="18"/>
          <w:szCs w:val="18"/>
        </w:rPr>
      </w:pPr>
      <w:r w:rsidRPr="009F4C61">
        <w:rPr>
          <w:color w:val="00B050"/>
          <w:sz w:val="18"/>
          <w:szCs w:val="18"/>
        </w:rPr>
        <w:t>Zelený text</w:t>
      </w:r>
      <w:r>
        <w:rPr>
          <w:sz w:val="18"/>
          <w:szCs w:val="18"/>
        </w:rPr>
        <w:t xml:space="preserve"> = </w:t>
      </w:r>
      <w:r w:rsidRPr="00857862">
        <w:rPr>
          <w:sz w:val="18"/>
          <w:szCs w:val="18"/>
        </w:rPr>
        <w:t>odpověď výboru SV</w:t>
      </w:r>
      <w:r>
        <w:rPr>
          <w:sz w:val="18"/>
          <w:szCs w:val="18"/>
        </w:rPr>
        <w:t xml:space="preserve"> II</w:t>
      </w:r>
    </w:p>
    <w:p w14:paraId="4330BB61" w14:textId="3F914DA8" w:rsidR="009F4C61" w:rsidRDefault="009F4C61" w:rsidP="002934CC">
      <w:pPr>
        <w:spacing w:after="0"/>
        <w:rPr>
          <w:sz w:val="18"/>
          <w:szCs w:val="18"/>
        </w:rPr>
      </w:pPr>
    </w:p>
    <w:p w14:paraId="445D0291" w14:textId="77777777" w:rsidR="009F4C61" w:rsidRDefault="009F4C61" w:rsidP="002934CC">
      <w:pPr>
        <w:spacing w:after="0"/>
        <w:rPr>
          <w:sz w:val="18"/>
          <w:szCs w:val="18"/>
        </w:rPr>
      </w:pPr>
    </w:p>
    <w:p w14:paraId="4A029CA1" w14:textId="77777777" w:rsidR="00B037AD" w:rsidRPr="00303B9C" w:rsidRDefault="002934CC" w:rsidP="00B037AD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Výbor:  </w:t>
      </w:r>
      <w:r w:rsidR="00B037AD" w:rsidRPr="00303B9C">
        <w:rPr>
          <w:b/>
          <w:color w:val="00B0F0"/>
          <w:sz w:val="24"/>
          <w:szCs w:val="24"/>
        </w:rPr>
        <w:t>Všechny částky uvedené ve výkazu fondů prošly schválením a kontrolou výborem a správcem SV.</w:t>
      </w:r>
    </w:p>
    <w:p w14:paraId="613FAB1F" w14:textId="77777777" w:rsidR="00D06DFB" w:rsidRPr="00DF40F3" w:rsidRDefault="00251DC8" w:rsidP="00B037AD">
      <w:pPr>
        <w:rPr>
          <w:b/>
        </w:rPr>
      </w:pPr>
      <w:r w:rsidRPr="00DF40F3">
        <w:rPr>
          <w:b/>
        </w:rPr>
        <w:t>FOND OPRAV</w:t>
      </w:r>
    </w:p>
    <w:p w14:paraId="6294ADE9" w14:textId="77777777" w:rsidR="00D06DFB" w:rsidRDefault="00D06DFB" w:rsidP="006C0936">
      <w:pPr>
        <w:pStyle w:val="Odstavecseseznamem"/>
        <w:numPr>
          <w:ilvl w:val="0"/>
          <w:numId w:val="4"/>
        </w:numPr>
        <w:spacing w:after="120"/>
      </w:pPr>
      <w:r>
        <w:t xml:space="preserve">Činnost zhotovitele dle příkazní smlouvy A 1019/2019 – dle příkazní smlouvy měla být příkazníkovi vyplacena </w:t>
      </w:r>
      <w:r w:rsidR="00C86CE8">
        <w:t>za spolupráci př</w:t>
      </w:r>
      <w:r w:rsidR="00774C0B">
        <w:t>i podání a vyřizování žádosti o</w:t>
      </w:r>
      <w:r w:rsidR="00C86CE8">
        <w:t xml:space="preserve"> dotaci</w:t>
      </w:r>
      <w:r w:rsidR="00774C0B">
        <w:t xml:space="preserve"> na stavbu </w:t>
      </w:r>
      <w:r w:rsidR="00C86CE8">
        <w:t xml:space="preserve">výtahu </w:t>
      </w:r>
      <w:r>
        <w:t xml:space="preserve"> odměna rozdělená na tři části a to první část ve výši 50.000,-Kč, druhá část ve výši 5% z dotace </w:t>
      </w:r>
      <w:r w:rsidR="00C86CE8">
        <w:t xml:space="preserve">(80.000,-Kč) </w:t>
      </w:r>
      <w:r>
        <w:t>a třetí ve výši 20.000,-Kč</w:t>
      </w:r>
      <w:r w:rsidR="00D63A54">
        <w:t>. Ve výkazu je ale uvedena navíc částka 50.000,-Kč!?</w:t>
      </w:r>
    </w:p>
    <w:p w14:paraId="7CE0A1D3" w14:textId="77777777" w:rsidR="004B374E" w:rsidRPr="00DF509E" w:rsidRDefault="004B374E" w:rsidP="004B374E">
      <w:pPr>
        <w:pStyle w:val="Odstavecseseznamem"/>
        <w:spacing w:after="120"/>
        <w:rPr>
          <w:color w:val="00B0F0"/>
        </w:rPr>
      </w:pPr>
      <w:r w:rsidRPr="00DF509E">
        <w:rPr>
          <w:color w:val="00B0F0"/>
        </w:rPr>
        <w:t>Odpověď:</w:t>
      </w:r>
    </w:p>
    <w:p w14:paraId="50AD2838" w14:textId="77777777" w:rsidR="004B374E" w:rsidRPr="00DF509E" w:rsidRDefault="004B374E" w:rsidP="004B374E">
      <w:pPr>
        <w:pStyle w:val="Odstavecseseznamem"/>
        <w:spacing w:after="120"/>
        <w:rPr>
          <w:color w:val="00B0F0"/>
        </w:rPr>
      </w:pPr>
      <w:r w:rsidRPr="00DF509E">
        <w:rPr>
          <w:color w:val="00B0F0"/>
        </w:rPr>
        <w:t>Vzhledem k požadavku MMR na vypsání, organizaci a vyhodnocení výběrového řízení podle zadaných pravidel MMR byl uzavřen dodatek ke smlouvě A 1019/2019 v částce 50000,-Kč</w:t>
      </w:r>
      <w:r w:rsidR="00B037AD" w:rsidRPr="00DF509E">
        <w:rPr>
          <w:color w:val="00B0F0"/>
        </w:rPr>
        <w:t>.</w:t>
      </w:r>
    </w:p>
    <w:p w14:paraId="1DECBCE5" w14:textId="77777777" w:rsidR="00303B9C" w:rsidRPr="00DF509E" w:rsidRDefault="00303B9C" w:rsidP="004B374E">
      <w:pPr>
        <w:pStyle w:val="Odstavecseseznamem"/>
        <w:spacing w:after="120"/>
        <w:rPr>
          <w:color w:val="FF0000"/>
        </w:rPr>
      </w:pPr>
      <w:r w:rsidRPr="00DF509E">
        <w:rPr>
          <w:color w:val="FF0000"/>
        </w:rPr>
        <w:t>Vyjádření</w:t>
      </w:r>
      <w:r w:rsidR="000F1762">
        <w:rPr>
          <w:color w:val="FF0000"/>
        </w:rPr>
        <w:t xml:space="preserve"> k odpovědi</w:t>
      </w:r>
      <w:r w:rsidRPr="00DF509E">
        <w:rPr>
          <w:color w:val="FF0000"/>
        </w:rPr>
        <w:t>:</w:t>
      </w:r>
    </w:p>
    <w:p w14:paraId="1E175AC9" w14:textId="7D3C19A9" w:rsidR="00303B9C" w:rsidRDefault="00DF509E" w:rsidP="004B374E">
      <w:pPr>
        <w:pStyle w:val="Odstavecseseznamem"/>
        <w:spacing w:after="120"/>
        <w:rPr>
          <w:color w:val="FF0000"/>
        </w:rPr>
      </w:pPr>
      <w:r w:rsidRPr="00DF509E">
        <w:rPr>
          <w:color w:val="FF0000"/>
        </w:rPr>
        <w:t>Dle čl.2.1 písm.c Příkazní smlouvy č.A1019/2019 měl příkazník zajistit Výběrové řízení dle Metodického pokynu MMR. V den ukončení výběrového řízení měla být vyplacena třetí část odměny, tj. 20.000,-Kč (viz čl.5.4. Příkazní smlouvy). Není tedy jasné, proč byl uzavřen dodatek smlouvy na činnost, která již byla do smlouvy zahrnuta?</w:t>
      </w:r>
    </w:p>
    <w:p w14:paraId="498F9B78" w14:textId="601E4F5F" w:rsidR="00041BC5" w:rsidRPr="009F4C61" w:rsidRDefault="00CD5081" w:rsidP="004B374E">
      <w:pPr>
        <w:pStyle w:val="Odstavecseseznamem"/>
        <w:spacing w:after="120"/>
        <w:rPr>
          <w:color w:val="00B050"/>
        </w:rPr>
      </w:pPr>
      <w:r w:rsidRPr="009F4C61">
        <w:rPr>
          <w:color w:val="00B050"/>
        </w:rPr>
        <w:t>Odpověď:</w:t>
      </w:r>
    </w:p>
    <w:p w14:paraId="05D7E18E" w14:textId="6C8DD4A4" w:rsidR="00CD5081" w:rsidRPr="009F4C61" w:rsidRDefault="00CD5081" w:rsidP="004B374E">
      <w:pPr>
        <w:pStyle w:val="Odstavecseseznamem"/>
        <w:spacing w:after="120"/>
        <w:rPr>
          <w:color w:val="00B050"/>
        </w:rPr>
      </w:pPr>
      <w:r w:rsidRPr="009F4C61">
        <w:rPr>
          <w:color w:val="00B050"/>
        </w:rPr>
        <w:t>Dodatek k příkazní Smlouvě  A 1019/2019 byl podepsán po získání dotace MMR, odměna příkazníkovi zahrnuje veškerou agendu požadovanou MMR v průběhu stavby v částce 50000.-Kč.</w:t>
      </w:r>
    </w:p>
    <w:p w14:paraId="01029057" w14:textId="77777777" w:rsidR="004B374E" w:rsidRDefault="004B374E" w:rsidP="004B374E">
      <w:pPr>
        <w:pStyle w:val="Odstavecseseznamem"/>
        <w:spacing w:after="120"/>
      </w:pPr>
    </w:p>
    <w:p w14:paraId="5A67F960" w14:textId="77777777" w:rsidR="00492E97" w:rsidRDefault="00492E97" w:rsidP="00D95B88">
      <w:pPr>
        <w:pStyle w:val="Odstavecseseznamem"/>
        <w:numPr>
          <w:ilvl w:val="0"/>
          <w:numId w:val="4"/>
        </w:numPr>
      </w:pPr>
      <w:r>
        <w:t xml:space="preserve">Z jakého důvodu bylo nutné </w:t>
      </w:r>
      <w:r w:rsidR="00B84BE5">
        <w:t xml:space="preserve">vyhotovit grafickou část projektu 2x? (vyplacena částka 15 125,-Kč a následně za změnu </w:t>
      </w:r>
      <w:r w:rsidR="00D95B88">
        <w:t>15730</w:t>
      </w:r>
      <w:r w:rsidR="00BD17C0">
        <w:t>.-</w:t>
      </w:r>
      <w:r w:rsidR="00D95B88">
        <w:t xml:space="preserve"> </w:t>
      </w:r>
      <w:r w:rsidR="0009289F">
        <w:t>)</w:t>
      </w:r>
      <w:r w:rsidR="00D95B88">
        <w:t xml:space="preserve"> </w:t>
      </w:r>
    </w:p>
    <w:p w14:paraId="61D6B250" w14:textId="5B06784F" w:rsidR="00BD17C0" w:rsidRDefault="0009289F" w:rsidP="00D95B88">
      <w:pPr>
        <w:pStyle w:val="Odstavecseseznamem"/>
        <w:rPr>
          <w:color w:val="00B0F0"/>
        </w:rPr>
      </w:pPr>
      <w:r w:rsidRPr="0009289F">
        <w:rPr>
          <w:color w:val="00B0F0"/>
        </w:rPr>
        <w:t xml:space="preserve">Odpověď: </w:t>
      </w:r>
      <w:r w:rsidR="00DB59C3" w:rsidRPr="0009289F">
        <w:rPr>
          <w:color w:val="00B0F0"/>
        </w:rPr>
        <w:t xml:space="preserve">Na základě rozhodnutí </w:t>
      </w:r>
      <w:r w:rsidR="009F603A" w:rsidRPr="0009289F">
        <w:rPr>
          <w:color w:val="00B0F0"/>
        </w:rPr>
        <w:t>V</w:t>
      </w:r>
      <w:r w:rsidR="00DB59C3" w:rsidRPr="0009289F">
        <w:rPr>
          <w:color w:val="00B0F0"/>
        </w:rPr>
        <w:t xml:space="preserve">SV a TDS a statika </w:t>
      </w:r>
      <w:r w:rsidR="00BD17C0" w:rsidRPr="0009289F">
        <w:rPr>
          <w:color w:val="00B0F0"/>
        </w:rPr>
        <w:t xml:space="preserve">a konzultacemi s SO MČ P8 </w:t>
      </w:r>
      <w:r w:rsidR="00DB59C3" w:rsidRPr="0009289F">
        <w:rPr>
          <w:color w:val="00B0F0"/>
        </w:rPr>
        <w:t xml:space="preserve">a vzhledem ke stoupajícím cenám </w:t>
      </w:r>
      <w:r w:rsidR="009F603A" w:rsidRPr="0009289F">
        <w:rPr>
          <w:color w:val="00B0F0"/>
        </w:rPr>
        <w:t xml:space="preserve">mikropilotážních prací </w:t>
      </w:r>
      <w:r w:rsidR="004248CB" w:rsidRPr="0009289F">
        <w:rPr>
          <w:color w:val="00B0F0"/>
        </w:rPr>
        <w:t>(odhadem 1,5mil.Kč)</w:t>
      </w:r>
      <w:r w:rsidR="00CD5081">
        <w:rPr>
          <w:color w:val="00B0F0"/>
        </w:rPr>
        <w:t xml:space="preserve"> </w:t>
      </w:r>
      <w:r w:rsidR="009F603A" w:rsidRPr="0009289F">
        <w:rPr>
          <w:color w:val="00B0F0"/>
        </w:rPr>
        <w:t>a chování dobrého hospodáře</w:t>
      </w:r>
      <w:r w:rsidR="004248CB" w:rsidRPr="0009289F">
        <w:rPr>
          <w:color w:val="00B0F0"/>
        </w:rPr>
        <w:t>,</w:t>
      </w:r>
      <w:r w:rsidR="00DB59C3" w:rsidRPr="0009289F">
        <w:rPr>
          <w:color w:val="00B0F0"/>
        </w:rPr>
        <w:t xml:space="preserve"> byl zadán hl. projektantovi alternativní projekt </w:t>
      </w:r>
      <w:r w:rsidR="00BD17C0" w:rsidRPr="0009289F">
        <w:rPr>
          <w:color w:val="00B0F0"/>
        </w:rPr>
        <w:t xml:space="preserve">s grafickou částí pro </w:t>
      </w:r>
      <w:r w:rsidR="00DB59C3" w:rsidRPr="0009289F">
        <w:rPr>
          <w:color w:val="00B0F0"/>
        </w:rPr>
        <w:t>ocelov</w:t>
      </w:r>
      <w:r w:rsidR="00BD17C0" w:rsidRPr="0009289F">
        <w:rPr>
          <w:color w:val="00B0F0"/>
        </w:rPr>
        <w:t>ou</w:t>
      </w:r>
      <w:r w:rsidR="00DB59C3" w:rsidRPr="0009289F">
        <w:rPr>
          <w:color w:val="00B0F0"/>
        </w:rPr>
        <w:t xml:space="preserve"> konstrukc</w:t>
      </w:r>
      <w:r w:rsidR="00BD17C0" w:rsidRPr="0009289F">
        <w:rPr>
          <w:color w:val="00B0F0"/>
        </w:rPr>
        <w:t>i</w:t>
      </w:r>
      <w:r w:rsidR="00DB59C3" w:rsidRPr="0009289F">
        <w:rPr>
          <w:color w:val="00B0F0"/>
        </w:rPr>
        <w:t xml:space="preserve"> se základovou deskou</w:t>
      </w:r>
      <w:r w:rsidR="00BD17C0" w:rsidRPr="0009289F">
        <w:rPr>
          <w:color w:val="00B0F0"/>
        </w:rPr>
        <w:t xml:space="preserve"> (změna založení a vazby na stavební konstrukci domu</w:t>
      </w:r>
      <w:r w:rsidR="000F1762">
        <w:rPr>
          <w:color w:val="00B0F0"/>
        </w:rPr>
        <w:t xml:space="preserve"> </w:t>
      </w:r>
      <w:r w:rsidR="00BD17C0" w:rsidRPr="0009289F">
        <w:rPr>
          <w:color w:val="00B0F0"/>
        </w:rPr>
        <w:t>pro změnu stavby před dokončením).</w:t>
      </w:r>
      <w:r w:rsidR="004248CB" w:rsidRPr="0009289F">
        <w:rPr>
          <w:color w:val="00B0F0"/>
        </w:rPr>
        <w:t>v</w:t>
      </w:r>
      <w:r w:rsidR="009F603A" w:rsidRPr="0009289F">
        <w:rPr>
          <w:color w:val="00B0F0"/>
        </w:rPr>
        <w:t>iz dokument na webu – financování výstavby výtahů</w:t>
      </w:r>
      <w:r w:rsidR="004248CB" w:rsidRPr="0009289F">
        <w:rPr>
          <w:color w:val="00B0F0"/>
        </w:rPr>
        <w:t>.</w:t>
      </w:r>
    </w:p>
    <w:p w14:paraId="04839596" w14:textId="5ED4BBD9" w:rsidR="00857862" w:rsidRDefault="00857862" w:rsidP="00CD5081">
      <w:pPr>
        <w:pStyle w:val="Odstavecseseznamem"/>
        <w:rPr>
          <w:color w:val="FF0000"/>
        </w:rPr>
      </w:pPr>
      <w:r w:rsidRPr="00857862">
        <w:rPr>
          <w:color w:val="FF0000"/>
        </w:rPr>
        <w:t>Vyjádření:</w:t>
      </w:r>
      <w:r>
        <w:rPr>
          <w:color w:val="FF0000"/>
        </w:rPr>
        <w:t xml:space="preserve"> Ve své připomínce k projektu jsem upozorňoval na skutečnost, že v projektu není dostatečně řešeno založení výtahové šachty, a že musí být proveden bližší geologický průzkum a </w:t>
      </w:r>
      <w:r w:rsidR="006143B2">
        <w:rPr>
          <w:color w:val="FF0000"/>
        </w:rPr>
        <w:t xml:space="preserve">podle jeho výsledku </w:t>
      </w:r>
      <w:r>
        <w:rPr>
          <w:color w:val="FF0000"/>
        </w:rPr>
        <w:t>rozhodnuto o řešení základů</w:t>
      </w:r>
      <w:r w:rsidR="00AA40D2">
        <w:rPr>
          <w:color w:val="FF0000"/>
        </w:rPr>
        <w:t xml:space="preserve"> tak, </w:t>
      </w:r>
      <w:r w:rsidR="000F1762">
        <w:rPr>
          <w:color w:val="FF0000"/>
        </w:rPr>
        <w:t xml:space="preserve">aby bylo jasné technické řešení, </w:t>
      </w:r>
      <w:r w:rsidR="00AA40D2">
        <w:rPr>
          <w:color w:val="FF0000"/>
        </w:rPr>
        <w:t>rozsah prací</w:t>
      </w:r>
      <w:r w:rsidR="000F1762">
        <w:rPr>
          <w:color w:val="FF0000"/>
        </w:rPr>
        <w:t xml:space="preserve"> a cena</w:t>
      </w:r>
      <w:r w:rsidR="006143B2">
        <w:rPr>
          <w:color w:val="FF0000"/>
        </w:rPr>
        <w:t xml:space="preserve"> a to vše před podepsáním smlouvy se stavební firmou a před zahájením prací</w:t>
      </w:r>
      <w:r>
        <w:rPr>
          <w:color w:val="FF0000"/>
        </w:rPr>
        <w:t>. Bohužel toto upozornění nebylo akceptováno</w:t>
      </w:r>
      <w:r w:rsidR="00AA40D2">
        <w:rPr>
          <w:color w:val="FF0000"/>
        </w:rPr>
        <w:t xml:space="preserve">, smlouva byla uzavřena, práce zahájeny a teprve potom se řešily </w:t>
      </w:r>
      <w:r>
        <w:rPr>
          <w:color w:val="FF0000"/>
        </w:rPr>
        <w:t xml:space="preserve"> </w:t>
      </w:r>
      <w:r w:rsidR="00AA40D2">
        <w:rPr>
          <w:color w:val="FF0000"/>
        </w:rPr>
        <w:t xml:space="preserve">problémy se základy. Stavba musela být ve fázi částečné demolice na 3 měsíce pozastavena s nepříjemným dopadem na životní prostředí v domě a řešil se dodatek ke smlouvě na provedení víceprací. Při stanovování ceny víceprací je vždy </w:t>
      </w:r>
      <w:r w:rsidR="00AA40D2">
        <w:rPr>
          <w:color w:val="FF0000"/>
        </w:rPr>
        <w:lastRenderedPageBreak/>
        <w:t>invest</w:t>
      </w:r>
      <w:r w:rsidR="006143B2">
        <w:rPr>
          <w:color w:val="FF0000"/>
        </w:rPr>
        <w:t xml:space="preserve">or v pozici slabšího partnera, </w:t>
      </w:r>
      <w:r w:rsidR="00AA40D2">
        <w:rPr>
          <w:color w:val="FF0000"/>
        </w:rPr>
        <w:t xml:space="preserve">když jsou práce již zahájeny a </w:t>
      </w:r>
      <w:r w:rsidR="007F7066">
        <w:rPr>
          <w:color w:val="FF0000"/>
        </w:rPr>
        <w:t xml:space="preserve">dodavatele lze už </w:t>
      </w:r>
      <w:r w:rsidR="00AA40D2">
        <w:rPr>
          <w:color w:val="FF0000"/>
        </w:rPr>
        <w:t xml:space="preserve">jen těžko </w:t>
      </w:r>
      <w:r w:rsidR="00AA40D2" w:rsidRPr="00CD5081">
        <w:rPr>
          <w:color w:val="FF0000"/>
        </w:rPr>
        <w:t>měnit.</w:t>
      </w:r>
    </w:p>
    <w:p w14:paraId="094F051E" w14:textId="0247180D" w:rsidR="009F4C61" w:rsidRPr="009F4C61" w:rsidRDefault="009F4C61" w:rsidP="00CD5081">
      <w:pPr>
        <w:pStyle w:val="Odstavecseseznamem"/>
        <w:rPr>
          <w:color w:val="00B050"/>
        </w:rPr>
      </w:pPr>
      <w:r w:rsidRPr="009F4C61">
        <w:rPr>
          <w:color w:val="00B050"/>
        </w:rPr>
        <w:t>Odpověď:</w:t>
      </w:r>
    </w:p>
    <w:p w14:paraId="22375C95" w14:textId="2DF0C8AB" w:rsidR="00CD5081" w:rsidRPr="009F4C61" w:rsidRDefault="004D6A58" w:rsidP="00CD5081">
      <w:pPr>
        <w:pStyle w:val="Odstavecseseznamem"/>
        <w:rPr>
          <w:color w:val="00B050"/>
        </w:rPr>
      </w:pPr>
      <w:r w:rsidRPr="009F4C61">
        <w:rPr>
          <w:color w:val="00B050"/>
        </w:rPr>
        <w:t xml:space="preserve">Geologická </w:t>
      </w:r>
      <w:r w:rsidR="009F4C61" w:rsidRPr="009F4C61">
        <w:rPr>
          <w:color w:val="00B050"/>
        </w:rPr>
        <w:t xml:space="preserve">a geotechnická </w:t>
      </w:r>
      <w:r w:rsidRPr="009F4C61">
        <w:rPr>
          <w:color w:val="00B050"/>
        </w:rPr>
        <w:t>firma provedla průzkum podloží, z kterého nevyplynulo jednoznačné řešení založení šachty. Odborníci navrhli připravit obě řešení, proto byly vypracovány dva nezávislé projekty, abychom stihli termíny pro získání dotace od MMR.</w:t>
      </w:r>
    </w:p>
    <w:p w14:paraId="0FA8D52A" w14:textId="77777777" w:rsidR="00CD5081" w:rsidRPr="00CD5081" w:rsidRDefault="00CD5081" w:rsidP="00CD5081">
      <w:pPr>
        <w:pStyle w:val="Odstavecseseznamem"/>
        <w:rPr>
          <w:color w:val="FF0000"/>
        </w:rPr>
      </w:pPr>
    </w:p>
    <w:p w14:paraId="470E4BE5" w14:textId="77777777" w:rsidR="009F603A" w:rsidRDefault="009F603A" w:rsidP="00D95B88">
      <w:pPr>
        <w:pStyle w:val="Odstavecseseznamem"/>
      </w:pPr>
    </w:p>
    <w:p w14:paraId="0A827712" w14:textId="77777777" w:rsidR="00DF509E" w:rsidRDefault="00B84BE5" w:rsidP="00D06DFB">
      <w:pPr>
        <w:pStyle w:val="Odstavecseseznamem"/>
        <w:numPr>
          <w:ilvl w:val="0"/>
          <w:numId w:val="4"/>
        </w:numPr>
      </w:pPr>
      <w:r>
        <w:t xml:space="preserve">Proč </w:t>
      </w:r>
      <w:r w:rsidR="00C86CE8">
        <w:t xml:space="preserve">bylo pozdě doloženo stavebního povolení </w:t>
      </w:r>
      <w:r w:rsidR="00774C0B">
        <w:t xml:space="preserve">a v důsledku toho </w:t>
      </w:r>
      <w:r>
        <w:t>vyplacena částka 5 000,-Kč</w:t>
      </w:r>
      <w:r w:rsidR="00774C0B">
        <w:t xml:space="preserve"> (pokuta)</w:t>
      </w:r>
      <w:r w:rsidR="00D95B88">
        <w:t>-</w:t>
      </w:r>
      <w:r>
        <w:t>?</w:t>
      </w:r>
    </w:p>
    <w:p w14:paraId="4A1EB013" w14:textId="77777777" w:rsidR="00B84BE5" w:rsidRPr="00125A3B" w:rsidRDefault="000B04B1" w:rsidP="00DF509E">
      <w:pPr>
        <w:pStyle w:val="Odstavecseseznamem"/>
        <w:rPr>
          <w:color w:val="00B0F0"/>
        </w:rPr>
      </w:pPr>
      <w:r w:rsidRPr="00125A3B">
        <w:rPr>
          <w:color w:val="00B0F0"/>
        </w:rPr>
        <w:t xml:space="preserve">Odpověď: </w:t>
      </w:r>
      <w:r w:rsidR="004248CB" w:rsidRPr="00125A3B">
        <w:rPr>
          <w:color w:val="00B0F0"/>
        </w:rPr>
        <w:t>P</w:t>
      </w:r>
      <w:r w:rsidR="00D95B88" w:rsidRPr="00125A3B">
        <w:rPr>
          <w:color w:val="00B0F0"/>
        </w:rPr>
        <w:t>ozdní doložení stavebního povolení pro MMR</w:t>
      </w:r>
      <w:r w:rsidR="00BD17C0" w:rsidRPr="00125A3B">
        <w:rPr>
          <w:color w:val="00B0F0"/>
        </w:rPr>
        <w:t xml:space="preserve">. Vzhledem ke </w:t>
      </w:r>
      <w:r w:rsidR="00BD68F2" w:rsidRPr="00125A3B">
        <w:rPr>
          <w:color w:val="00B0F0"/>
        </w:rPr>
        <w:t>u</w:t>
      </w:r>
      <w:r w:rsidR="00BD17C0" w:rsidRPr="00125A3B">
        <w:rPr>
          <w:color w:val="00B0F0"/>
        </w:rPr>
        <w:t xml:space="preserve">rychlenému projednávání </w:t>
      </w:r>
      <w:r w:rsidR="00BD68F2" w:rsidRPr="00125A3B">
        <w:rPr>
          <w:color w:val="00B0F0"/>
        </w:rPr>
        <w:t xml:space="preserve">a předání </w:t>
      </w:r>
      <w:r w:rsidR="00BD17C0" w:rsidRPr="00125A3B">
        <w:rPr>
          <w:color w:val="00B0F0"/>
        </w:rPr>
        <w:t>podkladů pro stavební povolení</w:t>
      </w:r>
      <w:r w:rsidR="00BD68F2" w:rsidRPr="00125A3B">
        <w:rPr>
          <w:color w:val="00B0F0"/>
        </w:rPr>
        <w:t xml:space="preserve"> pro projekt č.9 včetně souhlasů všech vlastníků</w:t>
      </w:r>
      <w:r w:rsidR="009F603A" w:rsidRPr="00125A3B">
        <w:rPr>
          <w:color w:val="00B0F0"/>
        </w:rPr>
        <w:t>,</w:t>
      </w:r>
      <w:r w:rsidR="00BD68F2" w:rsidRPr="00125A3B">
        <w:rPr>
          <w:color w:val="00B0F0"/>
        </w:rPr>
        <w:t>včetně vyřešení dotazů některých vlastníků k projektu a tím k pozdnímu získání stavebního povolení a následně</w:t>
      </w:r>
      <w:r w:rsidR="004248CB" w:rsidRPr="00125A3B">
        <w:rPr>
          <w:color w:val="00B0F0"/>
        </w:rPr>
        <w:t>,</w:t>
      </w:r>
      <w:r w:rsidR="00BD68F2" w:rsidRPr="00125A3B">
        <w:rPr>
          <w:color w:val="00B0F0"/>
        </w:rPr>
        <w:t xml:space="preserve"> vzhledem k termínu podání na MMR,</w:t>
      </w:r>
    </w:p>
    <w:p w14:paraId="1655AE22" w14:textId="77777777" w:rsidR="00BD68F2" w:rsidRPr="00125A3B" w:rsidRDefault="00BD68F2" w:rsidP="00BD68F2">
      <w:pPr>
        <w:pStyle w:val="Odstavecseseznamem"/>
        <w:rPr>
          <w:color w:val="00B0F0"/>
        </w:rPr>
      </w:pPr>
      <w:r w:rsidRPr="00125A3B">
        <w:rPr>
          <w:color w:val="00B0F0"/>
        </w:rPr>
        <w:t>který jsme nestihli, udělilo MMR správní pokutu ve výši 5000.-Kč. P</w:t>
      </w:r>
      <w:r w:rsidR="009F603A" w:rsidRPr="00125A3B">
        <w:rPr>
          <w:color w:val="00B0F0"/>
        </w:rPr>
        <w:t>ři</w:t>
      </w:r>
      <w:r w:rsidRPr="00125A3B">
        <w:rPr>
          <w:color w:val="00B0F0"/>
        </w:rPr>
        <w:t xml:space="preserve"> n</w:t>
      </w:r>
      <w:r w:rsidR="009D4FC4" w:rsidRPr="00125A3B">
        <w:rPr>
          <w:color w:val="00B0F0"/>
        </w:rPr>
        <w:t>a</w:t>
      </w:r>
      <w:r w:rsidRPr="00125A3B">
        <w:rPr>
          <w:color w:val="00B0F0"/>
        </w:rPr>
        <w:t>dcházejícím prvním jednání Výboru SV se rozhodne, zda tuto částku budeme po vlastnících, kteří zavinili svými obstrukcemi tento stav</w:t>
      </w:r>
      <w:r w:rsidR="00FD02F5" w:rsidRPr="00125A3B">
        <w:rPr>
          <w:color w:val="00B0F0"/>
        </w:rPr>
        <w:t>, částku vymáhat.</w:t>
      </w:r>
    </w:p>
    <w:p w14:paraId="70061109" w14:textId="1478D5CB" w:rsidR="000B04B1" w:rsidRDefault="000B04B1" w:rsidP="00BD68F2">
      <w:pPr>
        <w:pStyle w:val="Odstavecseseznamem"/>
        <w:rPr>
          <w:color w:val="FF0000"/>
        </w:rPr>
      </w:pPr>
      <w:r w:rsidRPr="00125A3B">
        <w:rPr>
          <w:color w:val="FF0000"/>
        </w:rPr>
        <w:t xml:space="preserve">Vyjádření: </w:t>
      </w:r>
      <w:r w:rsidR="00312728" w:rsidRPr="00125A3B">
        <w:rPr>
          <w:color w:val="FF0000"/>
        </w:rPr>
        <w:t xml:space="preserve">Formulace odpovědi </w:t>
      </w:r>
      <w:r w:rsidR="0009289F" w:rsidRPr="00125A3B">
        <w:rPr>
          <w:color w:val="FF0000"/>
        </w:rPr>
        <w:t>je poněkud nejasná (po</w:t>
      </w:r>
      <w:r w:rsidR="001962E9">
        <w:rPr>
          <w:color w:val="FF0000"/>
        </w:rPr>
        <w:t>k</w:t>
      </w:r>
      <w:r w:rsidR="0009289F" w:rsidRPr="00125A3B">
        <w:rPr>
          <w:color w:val="FF0000"/>
        </w:rPr>
        <w:t xml:space="preserve">uta zaplacena vzhledem k urychlenému projednávání…?). Hlavní příčinou byly obstrukce některých vlastníků? O jaké obstrukce se jednalo? </w:t>
      </w:r>
      <w:r w:rsidR="00385CE6" w:rsidRPr="00125A3B">
        <w:rPr>
          <w:color w:val="FF0000"/>
        </w:rPr>
        <w:t xml:space="preserve">Z odpovědi by se dalo usoudit, že pozdní získání stavebního povolení způsobili vlastníci, jejichž dotazy a připomínky k projektu musely být vyřešeny. </w:t>
      </w:r>
      <w:r w:rsidR="002A4662" w:rsidRPr="00125A3B">
        <w:rPr>
          <w:color w:val="FF0000"/>
        </w:rPr>
        <w:t xml:space="preserve">Připomínky </w:t>
      </w:r>
      <w:r w:rsidR="001B1A13" w:rsidRPr="00125A3B">
        <w:rPr>
          <w:color w:val="FF0000"/>
        </w:rPr>
        <w:t>byly podány pouze k projektu výtahu v domě 1050/10, na který bylo vydáno stavební povolení 1.4.2019. Teprve následně bylo zadáno vypracování projektu na výtah v domě 1050/9</w:t>
      </w:r>
      <w:r w:rsidR="005D307D" w:rsidRPr="00125A3B">
        <w:rPr>
          <w:color w:val="FF0000"/>
        </w:rPr>
        <w:t xml:space="preserve"> k jehož projednání s Odborem výstavby MČ P8 jsme pro urychlení dali plnou moc JUDr. Holubkovovi (o jeho průběhu a výsledku jsme nebyli dodnes informováni)</w:t>
      </w:r>
      <w:r w:rsidR="00125A3B" w:rsidRPr="00125A3B">
        <w:rPr>
          <w:color w:val="FF0000"/>
        </w:rPr>
        <w:t xml:space="preserve"> a k tomuto projektu již žádné připomínky nebyly</w:t>
      </w:r>
      <w:r w:rsidR="005D307D" w:rsidRPr="00125A3B">
        <w:rPr>
          <w:color w:val="FF0000"/>
        </w:rPr>
        <w:t xml:space="preserve">. Příčinou pozdního vydání stavebního povolení výtahu v domě 1050/9 bylo </w:t>
      </w:r>
      <w:r w:rsidR="00125A3B" w:rsidRPr="00125A3B">
        <w:rPr>
          <w:color w:val="FF0000"/>
        </w:rPr>
        <w:t>podle mého názoru chybné rozhodnutí výboru o vypracování samostatného projektu výtahu pouze pro dům 1050/10 místo společného projektu pro oba domy, který by byl levnější než dva samostatné projekty a byl by dokončen v potřebném termínu.</w:t>
      </w:r>
    </w:p>
    <w:p w14:paraId="0E03533C" w14:textId="77777777" w:rsidR="009F4C61" w:rsidRPr="009F4C61" w:rsidRDefault="004D6A58" w:rsidP="00BD68F2">
      <w:pPr>
        <w:pStyle w:val="Odstavecseseznamem"/>
        <w:rPr>
          <w:color w:val="00B050"/>
        </w:rPr>
      </w:pPr>
      <w:r w:rsidRPr="009F4C61">
        <w:rPr>
          <w:color w:val="00B050"/>
        </w:rPr>
        <w:t xml:space="preserve">Odpověď: </w:t>
      </w:r>
    </w:p>
    <w:p w14:paraId="7AAE835E" w14:textId="49776BB4" w:rsidR="004D6A58" w:rsidRPr="009F4C61" w:rsidRDefault="004D6A58" w:rsidP="00BD68F2">
      <w:pPr>
        <w:pStyle w:val="Odstavecseseznamem"/>
        <w:rPr>
          <w:color w:val="00B050"/>
        </w:rPr>
      </w:pPr>
      <w:r w:rsidRPr="009F4C61">
        <w:rPr>
          <w:color w:val="00B050"/>
        </w:rPr>
        <w:t xml:space="preserve">viz bod 2, kdy projekt č.9 </w:t>
      </w:r>
      <w:r w:rsidR="008E11A1" w:rsidRPr="009F4C61">
        <w:rPr>
          <w:color w:val="00B050"/>
        </w:rPr>
        <w:t>byl připomínkován a tím bylo prodlouženo vydání stavebního povolení.</w:t>
      </w:r>
    </w:p>
    <w:p w14:paraId="33C8796F" w14:textId="77777777" w:rsidR="00BD17C0" w:rsidRDefault="00BD17C0" w:rsidP="00BD17C0">
      <w:pPr>
        <w:pStyle w:val="Odstavecseseznamem"/>
      </w:pPr>
    </w:p>
    <w:p w14:paraId="2CE77835" w14:textId="77777777" w:rsidR="003B7E3C" w:rsidRDefault="00B84BE5" w:rsidP="00D06DFB">
      <w:pPr>
        <w:pStyle w:val="Odstavecseseznamem"/>
        <w:numPr>
          <w:ilvl w:val="0"/>
          <w:numId w:val="4"/>
        </w:numPr>
      </w:pPr>
      <w:r>
        <w:t>Za klíče a opravu zámku (kterého?) bylo vyplaceno</w:t>
      </w:r>
      <w:r w:rsidR="0016498A">
        <w:t xml:space="preserve"> celkem</w:t>
      </w:r>
      <w:r w:rsidR="0009289F">
        <w:t xml:space="preserve"> </w:t>
      </w:r>
      <w:r w:rsidR="008B3584">
        <w:t xml:space="preserve">cca </w:t>
      </w:r>
      <w:r>
        <w:t>5</w:t>
      </w:r>
      <w:r w:rsidR="008B3584">
        <w:t xml:space="preserve"> 000 </w:t>
      </w:r>
      <w:r>
        <w:t xml:space="preserve">Kč. </w:t>
      </w:r>
      <w:r w:rsidR="0016498A">
        <w:t>Jedná se o klíče od nových dveří do dvora?</w:t>
      </w:r>
    </w:p>
    <w:p w14:paraId="46FB5DC6" w14:textId="77777777" w:rsidR="00B84BE5" w:rsidRDefault="0016498A" w:rsidP="003B7E3C">
      <w:pPr>
        <w:pStyle w:val="Odstavecseseznamem"/>
      </w:pPr>
      <w:r>
        <w:t>Proč byly z FO hrazeny klíče od dveří do dvora pouz</w:t>
      </w:r>
      <w:r w:rsidR="00032C14">
        <w:t>e některým vlastníkům a ostatní</w:t>
      </w:r>
      <w:r w:rsidR="00774C0B">
        <w:t xml:space="preserve"> nemají do dvora</w:t>
      </w:r>
      <w:r>
        <w:t xml:space="preserve"> přístup? Proč dále pokračuje znepřístupňování společných prostor domu (po půdě a sklepu také dvůr)?</w:t>
      </w:r>
    </w:p>
    <w:p w14:paraId="34494A93" w14:textId="77777777" w:rsidR="00FD02F5" w:rsidRPr="00B25782" w:rsidRDefault="00B25782" w:rsidP="003B7E3C">
      <w:pPr>
        <w:pStyle w:val="Odstavecseseznamem"/>
        <w:rPr>
          <w:color w:val="00B0F0"/>
        </w:rPr>
      </w:pPr>
      <w:r w:rsidRPr="00B25782">
        <w:rPr>
          <w:color w:val="00B0F0"/>
        </w:rPr>
        <w:t xml:space="preserve">Odpověď: </w:t>
      </w:r>
      <w:r w:rsidR="004248CB" w:rsidRPr="00B25782">
        <w:rPr>
          <w:color w:val="00B0F0"/>
        </w:rPr>
        <w:t>Zámečnická firma</w:t>
      </w:r>
      <w:r w:rsidR="00FD02F5" w:rsidRPr="00B25782">
        <w:rPr>
          <w:color w:val="00B0F0"/>
        </w:rPr>
        <w:t xml:space="preserve"> opravil</w:t>
      </w:r>
      <w:r w:rsidR="004248CB" w:rsidRPr="00B25782">
        <w:rPr>
          <w:color w:val="00B0F0"/>
        </w:rPr>
        <w:t>a</w:t>
      </w:r>
      <w:r w:rsidR="00FD02F5" w:rsidRPr="00B25782">
        <w:rPr>
          <w:color w:val="00B0F0"/>
        </w:rPr>
        <w:t xml:space="preserve"> po násilném útoku na dveře v č.9 vložku, štít a celkovou mechaniku dveří. Dále pro stavbu zkopíroval</w:t>
      </w:r>
      <w:r w:rsidR="004248CB" w:rsidRPr="00B25782">
        <w:rPr>
          <w:color w:val="00B0F0"/>
        </w:rPr>
        <w:t>a</w:t>
      </w:r>
      <w:r w:rsidR="00FD02F5" w:rsidRPr="00B25782">
        <w:rPr>
          <w:color w:val="00B0F0"/>
        </w:rPr>
        <w:t xml:space="preserve"> kompletní sad</w:t>
      </w:r>
      <w:r w:rsidR="004248CB" w:rsidRPr="00B25782">
        <w:rPr>
          <w:color w:val="00B0F0"/>
        </w:rPr>
        <w:t>y</w:t>
      </w:r>
      <w:r w:rsidR="00FD02F5" w:rsidRPr="00B25782">
        <w:rPr>
          <w:color w:val="00B0F0"/>
        </w:rPr>
        <w:t xml:space="preserve"> klíčů domu</w:t>
      </w:r>
      <w:r w:rsidR="004248CB" w:rsidRPr="00B25782">
        <w:rPr>
          <w:color w:val="00B0F0"/>
        </w:rPr>
        <w:t xml:space="preserve"> i pro subdodavatele např. f. KONE</w:t>
      </w:r>
      <w:r w:rsidR="00FD02F5" w:rsidRPr="00B25782">
        <w:rPr>
          <w:color w:val="00B0F0"/>
        </w:rPr>
        <w:t>.</w:t>
      </w:r>
      <w:r w:rsidR="00756AAE" w:rsidRPr="00B25782">
        <w:rPr>
          <w:color w:val="00B0F0"/>
        </w:rPr>
        <w:t xml:space="preserve"> Při stavební činnosti byla potřeba i denní přítomnost některého z členů výboru.</w:t>
      </w:r>
    </w:p>
    <w:p w14:paraId="7ABEB47A" w14:textId="77777777" w:rsidR="00DE5DEB" w:rsidRPr="00B25782" w:rsidRDefault="00FD02F5" w:rsidP="003B7E3C">
      <w:pPr>
        <w:pStyle w:val="Odstavecseseznamem"/>
        <w:rPr>
          <w:color w:val="00B0F0"/>
        </w:rPr>
      </w:pPr>
      <w:r w:rsidRPr="00B25782">
        <w:rPr>
          <w:color w:val="00B0F0"/>
        </w:rPr>
        <w:t>Bylo rozhod</w:t>
      </w:r>
      <w:r w:rsidR="009D4FC4" w:rsidRPr="00B25782">
        <w:rPr>
          <w:color w:val="00B0F0"/>
        </w:rPr>
        <w:t>n</w:t>
      </w:r>
      <w:r w:rsidRPr="00B25782">
        <w:rPr>
          <w:color w:val="00B0F0"/>
        </w:rPr>
        <w:t>uto</w:t>
      </w:r>
      <w:r w:rsidR="00B51F53" w:rsidRPr="00B25782">
        <w:rPr>
          <w:color w:val="00B0F0"/>
        </w:rPr>
        <w:t xml:space="preserve"> VSV</w:t>
      </w:r>
      <w:r w:rsidRPr="00B25782">
        <w:rPr>
          <w:color w:val="00B0F0"/>
        </w:rPr>
        <w:t>, že dvůr je otevřen</w:t>
      </w:r>
      <w:r w:rsidR="00B51F53" w:rsidRPr="00B25782">
        <w:rPr>
          <w:color w:val="00B0F0"/>
        </w:rPr>
        <w:t xml:space="preserve"> od 8.00 – 20.00 h</w:t>
      </w:r>
      <w:r w:rsidR="009D4FC4" w:rsidRPr="00B25782">
        <w:rPr>
          <w:color w:val="00B0F0"/>
        </w:rPr>
        <w:t xml:space="preserve"> pro všechny obyvatele domu</w:t>
      </w:r>
      <w:r w:rsidR="00B51F53" w:rsidRPr="00B25782">
        <w:rPr>
          <w:color w:val="00B0F0"/>
        </w:rPr>
        <w:t>. Přes noc je dvůr uzamčen z důvod</w:t>
      </w:r>
      <w:r w:rsidR="00756AAE" w:rsidRPr="00B25782">
        <w:rPr>
          <w:color w:val="00B0F0"/>
        </w:rPr>
        <w:t>u</w:t>
      </w:r>
      <w:r w:rsidR="00B51F53" w:rsidRPr="00B25782">
        <w:rPr>
          <w:color w:val="00B0F0"/>
        </w:rPr>
        <w:t xml:space="preserve"> bezpečnosti. Půda je uzamčena trvale z důvodů bezpečnosti a </w:t>
      </w:r>
      <w:r w:rsidR="00B51F53" w:rsidRPr="00B25782">
        <w:rPr>
          <w:color w:val="00B0F0"/>
        </w:rPr>
        <w:lastRenderedPageBreak/>
        <w:t>ochraně majetku SV.</w:t>
      </w:r>
      <w:r w:rsidR="00DE5DEB" w:rsidRPr="00B25782">
        <w:rPr>
          <w:color w:val="00B0F0"/>
        </w:rPr>
        <w:t xml:space="preserve"> Sklep je stále uzamčen </w:t>
      </w:r>
      <w:r w:rsidR="00F42EC4" w:rsidRPr="00B25782">
        <w:rPr>
          <w:color w:val="00B0F0"/>
        </w:rPr>
        <w:t>vzhledem k</w:t>
      </w:r>
      <w:r w:rsidR="00DE5DEB" w:rsidRPr="00B25782">
        <w:rPr>
          <w:color w:val="00B0F0"/>
        </w:rPr>
        <w:t xml:space="preserve"> probíhajícím pracem</w:t>
      </w:r>
      <w:r w:rsidR="006C3911" w:rsidRPr="00B25782">
        <w:rPr>
          <w:color w:val="00B0F0"/>
        </w:rPr>
        <w:t xml:space="preserve"> v roce 21 a 22</w:t>
      </w:r>
      <w:r w:rsidR="00DE5DEB" w:rsidRPr="00B25782">
        <w:rPr>
          <w:color w:val="00B0F0"/>
        </w:rPr>
        <w:t>.</w:t>
      </w:r>
      <w:r w:rsidR="00F42EC4" w:rsidRPr="00B25782">
        <w:rPr>
          <w:color w:val="00B0F0"/>
        </w:rPr>
        <w:t>VSV určil</w:t>
      </w:r>
      <w:r w:rsidR="009F603A" w:rsidRPr="00B25782">
        <w:rPr>
          <w:color w:val="00B0F0"/>
        </w:rPr>
        <w:t xml:space="preserve"> odpovědn</w:t>
      </w:r>
      <w:r w:rsidR="00756AAE" w:rsidRPr="00B25782">
        <w:rPr>
          <w:color w:val="00B0F0"/>
        </w:rPr>
        <w:t>é</w:t>
      </w:r>
      <w:r w:rsidR="009F603A" w:rsidRPr="00B25782">
        <w:rPr>
          <w:color w:val="00B0F0"/>
        </w:rPr>
        <w:t xml:space="preserve"> osob</w:t>
      </w:r>
      <w:r w:rsidR="00756AAE" w:rsidRPr="00B25782">
        <w:rPr>
          <w:color w:val="00B0F0"/>
        </w:rPr>
        <w:t>y</w:t>
      </w:r>
      <w:r w:rsidR="009F603A" w:rsidRPr="00B25782">
        <w:rPr>
          <w:color w:val="00B0F0"/>
        </w:rPr>
        <w:t>, kter</w:t>
      </w:r>
      <w:r w:rsidR="00756AAE" w:rsidRPr="00B25782">
        <w:rPr>
          <w:color w:val="00B0F0"/>
        </w:rPr>
        <w:t>é</w:t>
      </w:r>
      <w:r w:rsidR="009F603A" w:rsidRPr="00B25782">
        <w:rPr>
          <w:color w:val="00B0F0"/>
        </w:rPr>
        <w:t xml:space="preserve"> m</w:t>
      </w:r>
      <w:r w:rsidR="00756AAE" w:rsidRPr="00B25782">
        <w:rPr>
          <w:color w:val="00B0F0"/>
        </w:rPr>
        <w:t>ají</w:t>
      </w:r>
      <w:r w:rsidR="009F603A" w:rsidRPr="00B25782">
        <w:rPr>
          <w:color w:val="00B0F0"/>
        </w:rPr>
        <w:t xml:space="preserve"> odemykání a zamykání na starosti v zájmu zachování bezpečnosti všech obyvatel domu.</w:t>
      </w:r>
    </w:p>
    <w:p w14:paraId="011EACAD" w14:textId="77777777" w:rsidR="00FD02F5" w:rsidRPr="00B25782" w:rsidRDefault="00B51F53" w:rsidP="003B7E3C">
      <w:pPr>
        <w:pStyle w:val="Odstavecseseznamem"/>
        <w:rPr>
          <w:color w:val="00B0F0"/>
        </w:rPr>
      </w:pPr>
      <w:r w:rsidRPr="00B25782">
        <w:rPr>
          <w:color w:val="00B0F0"/>
        </w:rPr>
        <w:t xml:space="preserve">Pokud chcete více informací, jsme ochotni </w:t>
      </w:r>
      <w:r w:rsidR="00DE5DEB" w:rsidRPr="00B25782">
        <w:rPr>
          <w:color w:val="00B0F0"/>
        </w:rPr>
        <w:t>vysvětlit problematiku osobně na VSV.</w:t>
      </w:r>
    </w:p>
    <w:p w14:paraId="10D3222C" w14:textId="056BB322" w:rsidR="00B25782" w:rsidRDefault="00B25782" w:rsidP="003B7E3C">
      <w:pPr>
        <w:pStyle w:val="Odstavecseseznamem"/>
        <w:rPr>
          <w:color w:val="FF0000"/>
        </w:rPr>
      </w:pPr>
      <w:r w:rsidRPr="00B25782">
        <w:rPr>
          <w:color w:val="FF0000"/>
        </w:rPr>
        <w:t xml:space="preserve">Vyjádření: Nevím, proč je půda v domě </w:t>
      </w:r>
      <w:r w:rsidR="001962E9">
        <w:rPr>
          <w:color w:val="FF0000"/>
        </w:rPr>
        <w:t xml:space="preserve">č.p.1050 </w:t>
      </w:r>
      <w:r w:rsidRPr="00B25782">
        <w:rPr>
          <w:color w:val="FF0000"/>
        </w:rPr>
        <w:t>větším nebezpečím pro vlastníky než půdy ve většině bytových domů, které jsou běžně přístupné. O přístupu do společných prostor by mělo rozhodovat Shromáždění</w:t>
      </w:r>
      <w:r w:rsidR="008E11A1">
        <w:rPr>
          <w:color w:val="FF0000"/>
        </w:rPr>
        <w:t>.</w:t>
      </w:r>
    </w:p>
    <w:p w14:paraId="0FC3D18F" w14:textId="5B2ECDEC" w:rsidR="009F4C61" w:rsidRPr="009F4C61" w:rsidRDefault="009F4C61" w:rsidP="003B7E3C">
      <w:pPr>
        <w:pStyle w:val="Odstavecseseznamem"/>
        <w:rPr>
          <w:color w:val="00B050"/>
        </w:rPr>
      </w:pPr>
      <w:r w:rsidRPr="009F4C61">
        <w:rPr>
          <w:color w:val="00B050"/>
        </w:rPr>
        <w:t>Odpověď:</w:t>
      </w:r>
    </w:p>
    <w:p w14:paraId="2595C64F" w14:textId="4A6B7413" w:rsidR="008E11A1" w:rsidRPr="009F4C61" w:rsidRDefault="008E11A1" w:rsidP="003B7E3C">
      <w:pPr>
        <w:pStyle w:val="Odstavecseseznamem"/>
        <w:rPr>
          <w:color w:val="00B050"/>
        </w:rPr>
      </w:pPr>
      <w:r w:rsidRPr="009F4C61">
        <w:rPr>
          <w:color w:val="00B050"/>
        </w:rPr>
        <w:t>Vzhledem ke zvýšeným rizikům napadení domu ze střešních vikýřů, musíme prostor kontrolovat</w:t>
      </w:r>
      <w:r w:rsidR="009F4C61">
        <w:rPr>
          <w:color w:val="00B050"/>
        </w:rPr>
        <w:t>. P</w:t>
      </w:r>
      <w:r w:rsidRPr="009F4C61">
        <w:rPr>
          <w:color w:val="00B050"/>
        </w:rPr>
        <w:t>řístup je vlastníkům umožněn, ale jen pro konkrétní osobu a činnost na půdě.</w:t>
      </w:r>
    </w:p>
    <w:p w14:paraId="7DFAF48D" w14:textId="5CCD26C1" w:rsidR="008E11A1" w:rsidRPr="009F4C61" w:rsidRDefault="008E11A1" w:rsidP="003B7E3C">
      <w:pPr>
        <w:pStyle w:val="Odstavecseseznamem"/>
        <w:rPr>
          <w:color w:val="00B050"/>
        </w:rPr>
      </w:pPr>
      <w:r w:rsidRPr="009F4C61">
        <w:rPr>
          <w:color w:val="00B050"/>
        </w:rPr>
        <w:t>V minulosti, kdy se půda a sklep nezamykaly, se tyto prostory staly útočištem bezdomovců a feťáků, proto tento regulovaný přístup byl zvolen z důvody bezpečnosti a ochrany zdraví.</w:t>
      </w:r>
    </w:p>
    <w:p w14:paraId="54559E3B" w14:textId="73A42EDF" w:rsidR="008E11A1" w:rsidRPr="009F4C61" w:rsidRDefault="008E11A1" w:rsidP="003B7E3C">
      <w:pPr>
        <w:pStyle w:val="Odstavecseseznamem"/>
        <w:rPr>
          <w:color w:val="00B050"/>
        </w:rPr>
      </w:pPr>
    </w:p>
    <w:p w14:paraId="0ED2A3BE" w14:textId="77777777" w:rsidR="0016498A" w:rsidRDefault="0016498A" w:rsidP="00D06DFB">
      <w:pPr>
        <w:pStyle w:val="Odstavecseseznamem"/>
        <w:numPr>
          <w:ilvl w:val="0"/>
          <w:numId w:val="4"/>
        </w:numPr>
      </w:pPr>
      <w:r>
        <w:t>Jaký slaboproudý rozvod se v domě realizoval? (náklad 21 850,-Kč)</w:t>
      </w:r>
    </w:p>
    <w:p w14:paraId="41E06004" w14:textId="77777777" w:rsidR="00DE5DEB" w:rsidRPr="00C3300B" w:rsidRDefault="00B25782" w:rsidP="00DE5DEB">
      <w:pPr>
        <w:pStyle w:val="Odstavecseseznamem"/>
        <w:rPr>
          <w:color w:val="00B0F0"/>
        </w:rPr>
      </w:pPr>
      <w:r w:rsidRPr="00C3300B">
        <w:rPr>
          <w:color w:val="00B0F0"/>
        </w:rPr>
        <w:t xml:space="preserve">Odpověď: </w:t>
      </w:r>
      <w:r w:rsidR="00DE5DEB" w:rsidRPr="00C3300B">
        <w:rPr>
          <w:color w:val="00B0F0"/>
        </w:rPr>
        <w:t>Slaboproudé rozvody byly realizovány pro TV,NET a KamSys.</w:t>
      </w:r>
    </w:p>
    <w:p w14:paraId="57D04D2F" w14:textId="2CBAB9AB" w:rsidR="00B25782" w:rsidRDefault="00B25782" w:rsidP="00DE5DEB">
      <w:pPr>
        <w:pStyle w:val="Odstavecseseznamem"/>
        <w:rPr>
          <w:color w:val="FF0000"/>
        </w:rPr>
      </w:pPr>
      <w:r w:rsidRPr="00C3300B">
        <w:rPr>
          <w:color w:val="FF0000"/>
        </w:rPr>
        <w:t>Vyjádření: Bylo by potřebné, aby vlastníci byli informováni o rozsahu slaboproudých rozvodů a možnosti jejich využití</w:t>
      </w:r>
      <w:r w:rsidR="009F4C61">
        <w:rPr>
          <w:color w:val="FF0000"/>
        </w:rPr>
        <w:t xml:space="preserve">. </w:t>
      </w:r>
    </w:p>
    <w:p w14:paraId="6D2DF06B" w14:textId="77777777" w:rsidR="00251DC8" w:rsidRDefault="00251DC8" w:rsidP="00D06DFB">
      <w:pPr>
        <w:pStyle w:val="Odstavecseseznamem"/>
        <w:numPr>
          <w:ilvl w:val="0"/>
          <w:numId w:val="4"/>
        </w:numPr>
      </w:pPr>
      <w:r>
        <w:t>Byla v době zvýšených nákladů na stavbu výtahu nutná instalace kamerového systému (náklad 76 360,-Kč)? Zvláště když se jeho prospěšnost v minulosti neprokázala?</w:t>
      </w:r>
    </w:p>
    <w:p w14:paraId="166D2BBD" w14:textId="77777777" w:rsidR="00DE5DEB" w:rsidRPr="00642DBC" w:rsidRDefault="00642DBC" w:rsidP="00DE5DEB">
      <w:pPr>
        <w:pStyle w:val="Odstavecseseznamem"/>
        <w:rPr>
          <w:color w:val="00B0F0"/>
        </w:rPr>
      </w:pPr>
      <w:r w:rsidRPr="00642DBC">
        <w:rPr>
          <w:color w:val="00B0F0"/>
        </w:rPr>
        <w:t xml:space="preserve">Odpověď: </w:t>
      </w:r>
      <w:r w:rsidR="00DE5DEB" w:rsidRPr="00642DBC">
        <w:rPr>
          <w:color w:val="00B0F0"/>
        </w:rPr>
        <w:t xml:space="preserve">Stávající 4 kamerový systém </w:t>
      </w:r>
      <w:r w:rsidR="00756AAE" w:rsidRPr="00642DBC">
        <w:rPr>
          <w:color w:val="00B0F0"/>
        </w:rPr>
        <w:t xml:space="preserve">dosloužil a </w:t>
      </w:r>
      <w:r w:rsidR="00DE5DEB" w:rsidRPr="00642DBC">
        <w:rPr>
          <w:color w:val="00B0F0"/>
        </w:rPr>
        <w:t>po deseti letech provozu byl nahrazen plně funkčním 9 kamerovým systémem se záznamem a přenosem po GSM</w:t>
      </w:r>
      <w:r w:rsidR="00756AAE" w:rsidRPr="00642DBC">
        <w:rPr>
          <w:color w:val="00B0F0"/>
        </w:rPr>
        <w:t xml:space="preserve"> a NETu s</w:t>
      </w:r>
      <w:r w:rsidR="00DE5DEB" w:rsidRPr="00642DBC">
        <w:rPr>
          <w:color w:val="00B0F0"/>
        </w:rPr>
        <w:t xml:space="preserve"> možným propojením na bezp. agenturu </w:t>
      </w:r>
      <w:r w:rsidR="00F42EC4" w:rsidRPr="00642DBC">
        <w:rPr>
          <w:color w:val="00B0F0"/>
        </w:rPr>
        <w:t xml:space="preserve"> a i</w:t>
      </w:r>
      <w:r w:rsidR="00DE5DEB" w:rsidRPr="00642DBC">
        <w:rPr>
          <w:color w:val="00B0F0"/>
        </w:rPr>
        <w:t xml:space="preserve"> policii. </w:t>
      </w:r>
      <w:r w:rsidR="00872EF5" w:rsidRPr="00642DBC">
        <w:rPr>
          <w:color w:val="00B0F0"/>
        </w:rPr>
        <w:t>Za rok 20 došlo ke 3 nezvaným návštěvám.</w:t>
      </w:r>
    </w:p>
    <w:p w14:paraId="7533B6AB" w14:textId="77777777" w:rsidR="00872EF5" w:rsidRPr="00642DBC" w:rsidRDefault="00872EF5" w:rsidP="00DE5DEB">
      <w:pPr>
        <w:pStyle w:val="Odstavecseseznamem"/>
        <w:rPr>
          <w:color w:val="00B0F0"/>
        </w:rPr>
      </w:pPr>
      <w:r w:rsidRPr="00642DBC">
        <w:rPr>
          <w:color w:val="00B0F0"/>
        </w:rPr>
        <w:t xml:space="preserve">Před měsícem došlo ke vniknutí zloděje nenásilnou formou do domu, protože nezjištěný vlastník ho pustil do domu. Díky KS jsme osobu zadokumentovali a předali k řešení policii. Projednání případu na policii trvalo 3h. Předaný obrazový materiál byl dostatečně průkazný a byli jsme za měj </w:t>
      </w:r>
      <w:r w:rsidR="00756AAE" w:rsidRPr="00642DBC">
        <w:rPr>
          <w:color w:val="00B0F0"/>
        </w:rPr>
        <w:t xml:space="preserve">policií </w:t>
      </w:r>
      <w:r w:rsidRPr="00642DBC">
        <w:rPr>
          <w:color w:val="00B0F0"/>
        </w:rPr>
        <w:t xml:space="preserve">pochváleni. Takže se prospěšnost prokázala, jen o tom nevíte. </w:t>
      </w:r>
    </w:p>
    <w:p w14:paraId="5BF3A320" w14:textId="77777777" w:rsidR="00540242" w:rsidRPr="00642DBC" w:rsidRDefault="00540242" w:rsidP="00DE5DEB">
      <w:pPr>
        <w:pStyle w:val="Odstavecseseznamem"/>
        <w:rPr>
          <w:color w:val="00B0F0"/>
        </w:rPr>
      </w:pPr>
      <w:r w:rsidRPr="00642DBC">
        <w:rPr>
          <w:color w:val="00B0F0"/>
        </w:rPr>
        <w:t>Zároveň byli obyvatelé informováni na úřední nástěnce SV o podobě nezvaného návštěvníka.</w:t>
      </w:r>
    </w:p>
    <w:p w14:paraId="14A981F0" w14:textId="77777777" w:rsidR="00942BF9" w:rsidRDefault="004327B1" w:rsidP="00DE5DEB">
      <w:pPr>
        <w:pStyle w:val="Odstavecseseznamem"/>
        <w:rPr>
          <w:color w:val="FF0000"/>
        </w:rPr>
      </w:pPr>
      <w:r w:rsidRPr="00642DBC">
        <w:rPr>
          <w:color w:val="FF0000"/>
        </w:rPr>
        <w:t xml:space="preserve">Vyjádření: Informace o návrhu výměny kamerového systému byla podána na Shromáždění 1.4.2019 s tím, že Výbor schválil cenu 49.000,-Kč (Shromáždění o návrhu nehlasovalo). Kdo rozhodl, že akce bude realizována </w:t>
      </w:r>
      <w:r w:rsidR="00642DBC" w:rsidRPr="00642DBC">
        <w:rPr>
          <w:color w:val="FF0000"/>
        </w:rPr>
        <w:t xml:space="preserve">za 76.600,- + k tomu potřebné slaboproudé </w:t>
      </w:r>
      <w:r w:rsidRPr="00642DBC">
        <w:rPr>
          <w:color w:val="FF0000"/>
        </w:rPr>
        <w:t xml:space="preserve"> </w:t>
      </w:r>
      <w:r w:rsidR="00642DBC" w:rsidRPr="00642DBC">
        <w:rPr>
          <w:color w:val="FF0000"/>
        </w:rPr>
        <w:t>rozvody za 21.850,-Kč</w:t>
      </w:r>
      <w:r w:rsidR="001962E9">
        <w:rPr>
          <w:color w:val="FF0000"/>
        </w:rPr>
        <w:t xml:space="preserve"> + stálé poplatky 756,-Kč/měsíc</w:t>
      </w:r>
      <w:r w:rsidR="00642DBC" w:rsidRPr="00642DBC">
        <w:rPr>
          <w:color w:val="FF0000"/>
        </w:rPr>
        <w:t xml:space="preserve">, když dle čl.7.7 Stanov SV je to už mimo </w:t>
      </w:r>
    </w:p>
    <w:p w14:paraId="2CC5D6C5" w14:textId="45402BBF" w:rsidR="004327B1" w:rsidRDefault="00642DBC" w:rsidP="00DE5DEB">
      <w:pPr>
        <w:pStyle w:val="Odstavecseseznamem"/>
        <w:rPr>
          <w:color w:val="FF0000"/>
        </w:rPr>
      </w:pPr>
      <w:r w:rsidRPr="00642DBC">
        <w:rPr>
          <w:color w:val="FF0000"/>
        </w:rPr>
        <w:t>kompetenci Výboru?</w:t>
      </w:r>
    </w:p>
    <w:p w14:paraId="61FD1F03" w14:textId="2EF7758F" w:rsidR="009F4C61" w:rsidRPr="009F4C61" w:rsidRDefault="009F4C61" w:rsidP="00DE5DEB">
      <w:pPr>
        <w:pStyle w:val="Odstavecseseznamem"/>
        <w:rPr>
          <w:color w:val="00B050"/>
        </w:rPr>
      </w:pPr>
      <w:r w:rsidRPr="009F4C61">
        <w:rPr>
          <w:color w:val="00B050"/>
        </w:rPr>
        <w:t>Odpověď:</w:t>
      </w:r>
    </w:p>
    <w:p w14:paraId="49DB2291" w14:textId="62315874" w:rsidR="00942BF9" w:rsidRPr="009F4C61" w:rsidRDefault="00942BF9" w:rsidP="00DE5DEB">
      <w:pPr>
        <w:pStyle w:val="Odstavecseseznamem"/>
        <w:rPr>
          <w:color w:val="00B050"/>
        </w:rPr>
      </w:pPr>
      <w:r w:rsidRPr="009F4C61">
        <w:rPr>
          <w:color w:val="00B050"/>
        </w:rPr>
        <w:t xml:space="preserve">Jelikož šlo o havarijní stav v té době značně poruchového KamSys a </w:t>
      </w:r>
      <w:r w:rsidR="009F4C61">
        <w:rPr>
          <w:color w:val="00B050"/>
        </w:rPr>
        <w:t xml:space="preserve">byli jsme </w:t>
      </w:r>
      <w:r w:rsidRPr="009F4C61">
        <w:rPr>
          <w:color w:val="00B050"/>
        </w:rPr>
        <w:t>před očekávanou výstavbou v domě, kde bylo nutno mít přehled o pohybu osob, výbor rozhodl a výměně celého kamerového systému za moderní a funkční a více kamerový. Slaboproudé rozvody nebyly součástí výměny KamSys, tím pádem jsme dle č.7.7 Stanov SV nepřesáhli naše kompetence.</w:t>
      </w:r>
    </w:p>
    <w:p w14:paraId="3CCD1CBB" w14:textId="77777777" w:rsidR="0016498A" w:rsidRDefault="0016498A" w:rsidP="00D06DFB">
      <w:pPr>
        <w:pStyle w:val="Odstavecseseznamem"/>
        <w:numPr>
          <w:ilvl w:val="0"/>
          <w:numId w:val="4"/>
        </w:numPr>
      </w:pPr>
      <w:r>
        <w:t>Kde byla provedena výměna redukčního ventilu? (náklad 3 392,50 Kč)</w:t>
      </w:r>
    </w:p>
    <w:p w14:paraId="23D4119E" w14:textId="77777777" w:rsidR="00872EF5" w:rsidRDefault="00872EF5" w:rsidP="00872EF5">
      <w:pPr>
        <w:pStyle w:val="Odstavecseseznamem"/>
        <w:rPr>
          <w:color w:val="00B0F0"/>
        </w:rPr>
      </w:pPr>
      <w:r w:rsidRPr="00642DBC">
        <w:rPr>
          <w:color w:val="00B0F0"/>
        </w:rPr>
        <w:t xml:space="preserve">Byl vyměněn hlavní redukční ventil </w:t>
      </w:r>
      <w:r w:rsidR="00756AAE" w:rsidRPr="00642DBC">
        <w:rPr>
          <w:color w:val="00B0F0"/>
        </w:rPr>
        <w:t xml:space="preserve">přívodu </w:t>
      </w:r>
      <w:r w:rsidRPr="00642DBC">
        <w:rPr>
          <w:color w:val="00B0F0"/>
        </w:rPr>
        <w:t>vodovodního řádu ve sklepě.</w:t>
      </w:r>
    </w:p>
    <w:p w14:paraId="19B4B284" w14:textId="747B97E8" w:rsidR="000F1762" w:rsidRDefault="000F1762" w:rsidP="00872EF5">
      <w:pPr>
        <w:pStyle w:val="Odstavecseseznamem"/>
        <w:rPr>
          <w:color w:val="FF0000"/>
        </w:rPr>
      </w:pPr>
      <w:r w:rsidRPr="00A65ECF">
        <w:rPr>
          <w:color w:val="FF0000"/>
        </w:rPr>
        <w:t xml:space="preserve">Vyjádření : </w:t>
      </w:r>
      <w:r w:rsidR="00A65ECF" w:rsidRPr="00A65ECF">
        <w:rPr>
          <w:color w:val="FF0000"/>
        </w:rPr>
        <w:t xml:space="preserve"> </w:t>
      </w:r>
      <w:r w:rsidRPr="00A65ECF">
        <w:rPr>
          <w:color w:val="FF0000"/>
        </w:rPr>
        <w:t>Prosím o informaci jaký tlak vody byl na výstupu z redukčního ventilu nastaven (v bytě nám poklesl tlak teplé vody z</w:t>
      </w:r>
      <w:r w:rsidR="00A65ECF" w:rsidRPr="00A65ECF">
        <w:rPr>
          <w:color w:val="FF0000"/>
        </w:rPr>
        <w:t> </w:t>
      </w:r>
      <w:r w:rsidRPr="00A65ECF">
        <w:rPr>
          <w:color w:val="FF0000"/>
        </w:rPr>
        <w:t>boileru</w:t>
      </w:r>
      <w:r w:rsidR="00A65ECF" w:rsidRPr="00A65ECF">
        <w:rPr>
          <w:color w:val="FF0000"/>
        </w:rPr>
        <w:t>)</w:t>
      </w:r>
    </w:p>
    <w:p w14:paraId="117009E2" w14:textId="60422885" w:rsidR="005C24FE" w:rsidRPr="005C24FE" w:rsidRDefault="005C24FE" w:rsidP="00872EF5">
      <w:pPr>
        <w:pStyle w:val="Odstavecseseznamem"/>
        <w:rPr>
          <w:color w:val="00B050"/>
        </w:rPr>
      </w:pPr>
      <w:r w:rsidRPr="005C24FE">
        <w:rPr>
          <w:color w:val="00B050"/>
        </w:rPr>
        <w:t>Odpověď:</w:t>
      </w:r>
    </w:p>
    <w:p w14:paraId="447F8F86" w14:textId="4BDDA782" w:rsidR="00514BD8" w:rsidRPr="005C24FE" w:rsidRDefault="00514BD8" w:rsidP="00872EF5">
      <w:pPr>
        <w:pStyle w:val="Odstavecseseznamem"/>
        <w:rPr>
          <w:color w:val="00B050"/>
        </w:rPr>
      </w:pPr>
      <w:r w:rsidRPr="005C24FE">
        <w:rPr>
          <w:color w:val="00B050"/>
        </w:rPr>
        <w:t>Nastavená hodnota je 4,8 baru, pouze odborník může nastavit jinou hodnotu tlaku, RV je umístěn na studené vodě a nižší tlak na teplé vodě může být zapříčiněn něčím jiným.</w:t>
      </w:r>
    </w:p>
    <w:p w14:paraId="7411C1E4" w14:textId="77777777" w:rsidR="00942BF9" w:rsidRPr="00A65ECF" w:rsidRDefault="00942BF9" w:rsidP="00872EF5">
      <w:pPr>
        <w:pStyle w:val="Odstavecseseznamem"/>
        <w:rPr>
          <w:color w:val="FF0000"/>
        </w:rPr>
      </w:pPr>
    </w:p>
    <w:p w14:paraId="44313CCE" w14:textId="77777777" w:rsidR="0016498A" w:rsidRDefault="0016498A" w:rsidP="00D06DFB">
      <w:pPr>
        <w:pStyle w:val="Odstavecseseznamem"/>
        <w:numPr>
          <w:ilvl w:val="0"/>
          <w:numId w:val="4"/>
        </w:numPr>
      </w:pPr>
      <w:r>
        <w:t>Kde byla provedena v</w:t>
      </w:r>
      <w:r w:rsidR="00251DC8">
        <w:t>ýměna vadné kanalizace</w:t>
      </w:r>
      <w:r w:rsidR="00DD1D25">
        <w:t>?</w:t>
      </w:r>
      <w:r w:rsidR="00251DC8">
        <w:t xml:space="preserve"> (náklad 31 212,-Kč)</w:t>
      </w:r>
    </w:p>
    <w:p w14:paraId="2FF69649" w14:textId="77777777" w:rsidR="00872EF5" w:rsidRPr="00642DBC" w:rsidRDefault="00756AAE" w:rsidP="00872EF5">
      <w:pPr>
        <w:pStyle w:val="Odstavecseseznamem"/>
        <w:rPr>
          <w:color w:val="00B0F0"/>
        </w:rPr>
      </w:pPr>
      <w:r w:rsidRPr="00642DBC">
        <w:rPr>
          <w:color w:val="00B0F0"/>
        </w:rPr>
        <w:t>V</w:t>
      </w:r>
      <w:r w:rsidR="006C3911" w:rsidRPr="00642DBC">
        <w:rPr>
          <w:color w:val="00B0F0"/>
        </w:rPr>
        <w:t>adn</w:t>
      </w:r>
      <w:r w:rsidRPr="00642DBC">
        <w:rPr>
          <w:color w:val="00B0F0"/>
        </w:rPr>
        <w:t>á</w:t>
      </w:r>
      <w:r w:rsidR="006C3911" w:rsidRPr="00642DBC">
        <w:rPr>
          <w:color w:val="00B0F0"/>
        </w:rPr>
        <w:t xml:space="preserve"> kanalizace byla vyměněna v obou vchodech v  prostoru výtahových šachet a okapních svodů</w:t>
      </w:r>
      <w:r w:rsidR="00540242" w:rsidRPr="00642DBC">
        <w:rPr>
          <w:color w:val="00B0F0"/>
        </w:rPr>
        <w:t xml:space="preserve"> a současně</w:t>
      </w:r>
      <w:r w:rsidR="00A65ECF">
        <w:rPr>
          <w:color w:val="00B0F0"/>
        </w:rPr>
        <w:t xml:space="preserve"> </w:t>
      </w:r>
      <w:r w:rsidR="00540242" w:rsidRPr="00642DBC">
        <w:rPr>
          <w:color w:val="00B0F0"/>
        </w:rPr>
        <w:t>je realizována přeložka z důvodu založení stavby.</w:t>
      </w:r>
    </w:p>
    <w:p w14:paraId="21F03421" w14:textId="77777777" w:rsidR="00872EF5" w:rsidRDefault="00872EF5" w:rsidP="00872EF5">
      <w:pPr>
        <w:pStyle w:val="Odstavecseseznamem"/>
      </w:pPr>
    </w:p>
    <w:p w14:paraId="170CA604" w14:textId="77777777" w:rsidR="00D63A54" w:rsidRPr="00DF40F3" w:rsidRDefault="00251DC8" w:rsidP="006C0936">
      <w:pPr>
        <w:spacing w:after="120"/>
        <w:rPr>
          <w:b/>
        </w:rPr>
      </w:pPr>
      <w:r w:rsidRPr="00DF40F3">
        <w:rPr>
          <w:b/>
        </w:rPr>
        <w:t>FOND SPRÁVNÍ ČINNOSTI</w:t>
      </w:r>
    </w:p>
    <w:p w14:paraId="5B499AA1" w14:textId="77777777" w:rsidR="00251DC8" w:rsidRDefault="00251DC8" w:rsidP="006C0936">
      <w:pPr>
        <w:pStyle w:val="Odstavecseseznamem"/>
        <w:numPr>
          <w:ilvl w:val="0"/>
          <w:numId w:val="6"/>
        </w:numPr>
        <w:spacing w:after="120"/>
      </w:pPr>
      <w:r>
        <w:t>Webové služby (4 356,-Kč) – za jakou je to činnost? Webové stránky jsou stále stejné od r.2017</w:t>
      </w:r>
    </w:p>
    <w:p w14:paraId="31BDEEA7" w14:textId="77777777" w:rsidR="009B2B65" w:rsidRPr="00355A4D" w:rsidRDefault="00642DBC" w:rsidP="009B2B65">
      <w:pPr>
        <w:pStyle w:val="Odstavecseseznamem"/>
        <w:spacing w:after="120"/>
        <w:rPr>
          <w:color w:val="00B0F0"/>
        </w:rPr>
      </w:pPr>
      <w:r w:rsidRPr="00355A4D">
        <w:rPr>
          <w:color w:val="00B0F0"/>
        </w:rPr>
        <w:t xml:space="preserve">Odpověď: </w:t>
      </w:r>
      <w:r w:rsidR="006C3911" w:rsidRPr="00355A4D">
        <w:rPr>
          <w:color w:val="00B0F0"/>
        </w:rPr>
        <w:t>Služba zahrnuje hosting, doménu, update sw, bezp</w:t>
      </w:r>
      <w:r w:rsidR="009B2B65" w:rsidRPr="00355A4D">
        <w:rPr>
          <w:color w:val="00B0F0"/>
        </w:rPr>
        <w:t>ečnostní</w:t>
      </w:r>
      <w:r w:rsidR="006C3911" w:rsidRPr="00355A4D">
        <w:rPr>
          <w:color w:val="00B0F0"/>
        </w:rPr>
        <w:t xml:space="preserve"> aktualizace</w:t>
      </w:r>
      <w:r w:rsidR="00540242" w:rsidRPr="00355A4D">
        <w:rPr>
          <w:color w:val="00B0F0"/>
        </w:rPr>
        <w:t xml:space="preserve"> a</w:t>
      </w:r>
      <w:r w:rsidR="006C3911" w:rsidRPr="00355A4D">
        <w:rPr>
          <w:color w:val="00B0F0"/>
        </w:rPr>
        <w:t xml:space="preserve"> email</w:t>
      </w:r>
      <w:r w:rsidR="009B2B65" w:rsidRPr="00355A4D">
        <w:rPr>
          <w:color w:val="00B0F0"/>
        </w:rPr>
        <w:t>y</w:t>
      </w:r>
      <w:r w:rsidR="006C3911" w:rsidRPr="00355A4D">
        <w:rPr>
          <w:color w:val="00B0F0"/>
        </w:rPr>
        <w:t xml:space="preserve">. </w:t>
      </w:r>
    </w:p>
    <w:p w14:paraId="5E79402D" w14:textId="77777777" w:rsidR="00642DBC" w:rsidRPr="00355A4D" w:rsidRDefault="00642DBC" w:rsidP="009B2B65">
      <w:pPr>
        <w:pStyle w:val="Odstavecseseznamem"/>
        <w:spacing w:after="120"/>
        <w:rPr>
          <w:color w:val="FF0000"/>
        </w:rPr>
      </w:pPr>
      <w:r w:rsidRPr="00355A4D">
        <w:rPr>
          <w:color w:val="FF0000"/>
        </w:rPr>
        <w:t xml:space="preserve">Vyjádření: Výbor by měl </w:t>
      </w:r>
      <w:r w:rsidR="00355A4D" w:rsidRPr="00355A4D">
        <w:rPr>
          <w:color w:val="FF0000"/>
        </w:rPr>
        <w:t>s péčí dobrého hospodáře prověřit i jiné webhostery, mnozí nabízí levnější služby, někteří i zdarma</w:t>
      </w:r>
    </w:p>
    <w:p w14:paraId="6C9FF16F" w14:textId="77777777" w:rsidR="00251DC8" w:rsidRDefault="003E4528" w:rsidP="009B2B65">
      <w:pPr>
        <w:pStyle w:val="Odstavecseseznamem"/>
        <w:numPr>
          <w:ilvl w:val="0"/>
          <w:numId w:val="6"/>
        </w:numPr>
        <w:spacing w:after="120"/>
      </w:pPr>
      <w:r>
        <w:t>Právní služby</w:t>
      </w:r>
      <w:r w:rsidR="00DD1D25">
        <w:t xml:space="preserve"> - </w:t>
      </w:r>
      <w:r>
        <w:t>stavebně právní agenda SVJ (14 670,-Kč) –o které právní služby se jedná?</w:t>
      </w:r>
    </w:p>
    <w:p w14:paraId="4EFE2F87" w14:textId="77777777" w:rsidR="00912343" w:rsidRPr="00355A4D" w:rsidRDefault="00912343" w:rsidP="00912343">
      <w:pPr>
        <w:pStyle w:val="Odstavecseseznamem"/>
        <w:rPr>
          <w:color w:val="00B0F0"/>
        </w:rPr>
      </w:pPr>
      <w:r w:rsidRPr="00355A4D">
        <w:rPr>
          <w:color w:val="00B0F0"/>
        </w:rPr>
        <w:t>Urgence, intence, kompletace a podání listin pro stavební povolení včetně plných mocí vlastníků</w:t>
      </w:r>
      <w:r w:rsidR="005B0822" w:rsidRPr="00355A4D">
        <w:rPr>
          <w:color w:val="00B0F0"/>
        </w:rPr>
        <w:t>.</w:t>
      </w:r>
    </w:p>
    <w:p w14:paraId="08721FCB" w14:textId="77777777" w:rsidR="003E4528" w:rsidRDefault="003E4528" w:rsidP="00251DC8">
      <w:pPr>
        <w:pStyle w:val="Odstavecseseznamem"/>
        <w:numPr>
          <w:ilvl w:val="0"/>
          <w:numId w:val="6"/>
        </w:numPr>
      </w:pPr>
      <w:r>
        <w:t>Internet flash 50 (756 Kč/měsíc) – o co se jedná? Nepamatuji se, že by se o něčem takovém na Shromáždění jednalo</w:t>
      </w:r>
      <w:r w:rsidR="005B0822">
        <w:t>.</w:t>
      </w:r>
    </w:p>
    <w:p w14:paraId="1D3A68BE" w14:textId="77777777" w:rsidR="00355A4D" w:rsidRPr="00205A3E" w:rsidRDefault="00355A4D" w:rsidP="005B0822">
      <w:pPr>
        <w:pStyle w:val="Odstavecseseznamem"/>
        <w:rPr>
          <w:color w:val="00B0F0"/>
        </w:rPr>
      </w:pPr>
      <w:r w:rsidRPr="00205A3E">
        <w:rPr>
          <w:color w:val="00B0F0"/>
        </w:rPr>
        <w:t xml:space="preserve">Odpověď: </w:t>
      </w:r>
      <w:r w:rsidR="005B0822" w:rsidRPr="00205A3E">
        <w:rPr>
          <w:color w:val="00B0F0"/>
        </w:rPr>
        <w:t xml:space="preserve">V současnosti je hlavní využití </w:t>
      </w:r>
      <w:r w:rsidR="00E06612" w:rsidRPr="00205A3E">
        <w:rPr>
          <w:color w:val="00B0F0"/>
        </w:rPr>
        <w:t xml:space="preserve">24h </w:t>
      </w:r>
      <w:r w:rsidR="005B0822" w:rsidRPr="00205A3E">
        <w:rPr>
          <w:color w:val="00B0F0"/>
        </w:rPr>
        <w:t xml:space="preserve">konektivita pro </w:t>
      </w:r>
      <w:r w:rsidR="009B2B65" w:rsidRPr="00205A3E">
        <w:rPr>
          <w:color w:val="00B0F0"/>
        </w:rPr>
        <w:t>k</w:t>
      </w:r>
      <w:r w:rsidR="005B0822" w:rsidRPr="00205A3E">
        <w:rPr>
          <w:color w:val="00B0F0"/>
        </w:rPr>
        <w:t>am</w:t>
      </w:r>
      <w:r w:rsidR="00540242" w:rsidRPr="00205A3E">
        <w:rPr>
          <w:color w:val="00B0F0"/>
        </w:rPr>
        <w:t>erový</w:t>
      </w:r>
      <w:r w:rsidR="009B2B65" w:rsidRPr="00205A3E">
        <w:rPr>
          <w:color w:val="00B0F0"/>
        </w:rPr>
        <w:t xml:space="preserve"> s</w:t>
      </w:r>
      <w:r w:rsidR="005B0822" w:rsidRPr="00205A3E">
        <w:rPr>
          <w:color w:val="00B0F0"/>
        </w:rPr>
        <w:t>ys</w:t>
      </w:r>
      <w:r w:rsidR="009B2B65" w:rsidRPr="00205A3E">
        <w:rPr>
          <w:color w:val="00B0F0"/>
        </w:rPr>
        <w:t>tém</w:t>
      </w:r>
      <w:r w:rsidR="00F42EC4" w:rsidRPr="00205A3E">
        <w:rPr>
          <w:color w:val="00B0F0"/>
        </w:rPr>
        <w:t xml:space="preserve"> na základě doporučení policie</w:t>
      </w:r>
      <w:r w:rsidR="005B0822" w:rsidRPr="00205A3E">
        <w:rPr>
          <w:color w:val="00B0F0"/>
        </w:rPr>
        <w:t>.</w:t>
      </w:r>
    </w:p>
    <w:p w14:paraId="64D10B20" w14:textId="05903ACB" w:rsidR="00081A60" w:rsidRDefault="00081A60" w:rsidP="005B0822">
      <w:pPr>
        <w:pStyle w:val="Odstavecseseznamem"/>
        <w:rPr>
          <w:color w:val="FF0000"/>
        </w:rPr>
      </w:pPr>
      <w:r w:rsidRPr="00205A3E">
        <w:rPr>
          <w:color w:val="FF0000"/>
        </w:rPr>
        <w:t>Vyjádření: K čemu je dobré internetové spojení</w:t>
      </w:r>
      <w:r w:rsidR="00205A3E" w:rsidRPr="00205A3E">
        <w:rPr>
          <w:color w:val="FF0000"/>
        </w:rPr>
        <w:t>, je pro interní kamerový systém nezbytné</w:t>
      </w:r>
      <w:r w:rsidRPr="00205A3E">
        <w:rPr>
          <w:color w:val="FF0000"/>
        </w:rPr>
        <w:t xml:space="preserve">? </w:t>
      </w:r>
      <w:r w:rsidR="00205A3E" w:rsidRPr="00205A3E">
        <w:rPr>
          <w:color w:val="FF0000"/>
        </w:rPr>
        <w:t>A pokud ano, tak p</w:t>
      </w:r>
      <w:r w:rsidRPr="00205A3E">
        <w:rPr>
          <w:color w:val="FF0000"/>
        </w:rPr>
        <w:t>ro</w:t>
      </w:r>
      <w:r w:rsidR="00205A3E" w:rsidRPr="00205A3E">
        <w:rPr>
          <w:color w:val="FF0000"/>
        </w:rPr>
        <w:t>č</w:t>
      </w:r>
      <w:r w:rsidRPr="00205A3E">
        <w:rPr>
          <w:color w:val="FF0000"/>
        </w:rPr>
        <w:t xml:space="preserve"> byla zvolena právě tato, podle mne drahá, služba? Pranet.cz nabízí Flash 50 </w:t>
      </w:r>
      <w:r w:rsidR="00205A3E" w:rsidRPr="00205A3E">
        <w:rPr>
          <w:color w:val="FF0000"/>
        </w:rPr>
        <w:t>vč.WI-FI routeru 2,4/5,0 GHz za 583,- Kč/měs, a jsou i levnější poskytovatelé</w:t>
      </w:r>
      <w:r w:rsidR="00514BD8">
        <w:rPr>
          <w:color w:val="FF0000"/>
        </w:rPr>
        <w:t>.</w:t>
      </w:r>
    </w:p>
    <w:p w14:paraId="5E4BD43A" w14:textId="43359138" w:rsidR="00514BD8" w:rsidRPr="00514BD8" w:rsidRDefault="00514BD8" w:rsidP="005B0822">
      <w:pPr>
        <w:pStyle w:val="Odstavecseseznamem"/>
        <w:rPr>
          <w:color w:val="548DD4" w:themeColor="text2" w:themeTint="99"/>
        </w:rPr>
      </w:pPr>
      <w:r w:rsidRPr="00514BD8">
        <w:rPr>
          <w:color w:val="548DD4" w:themeColor="text2" w:themeTint="99"/>
        </w:rPr>
        <w:t>Odpověď:</w:t>
      </w:r>
    </w:p>
    <w:p w14:paraId="092C3725" w14:textId="34404B93" w:rsidR="00514BD8" w:rsidRPr="00514BD8" w:rsidRDefault="00514BD8" w:rsidP="005B0822">
      <w:pPr>
        <w:pStyle w:val="Odstavecseseznamem"/>
        <w:rPr>
          <w:color w:val="548DD4" w:themeColor="text2" w:themeTint="99"/>
        </w:rPr>
      </w:pPr>
      <w:r w:rsidRPr="00514BD8">
        <w:rPr>
          <w:color w:val="548DD4" w:themeColor="text2" w:themeTint="99"/>
        </w:rPr>
        <w:t xml:space="preserve">Součástí tarifu je poskytnutí </w:t>
      </w:r>
      <w:r w:rsidR="005C24FE">
        <w:rPr>
          <w:color w:val="548DD4" w:themeColor="text2" w:themeTint="99"/>
        </w:rPr>
        <w:t xml:space="preserve">veřejné adresy </w:t>
      </w:r>
      <w:r w:rsidRPr="00514BD8">
        <w:rPr>
          <w:color w:val="548DD4" w:themeColor="text2" w:themeTint="99"/>
        </w:rPr>
        <w:t>IP adresy pro DVR.</w:t>
      </w:r>
    </w:p>
    <w:p w14:paraId="42A4BD1E" w14:textId="77777777" w:rsidR="005B0822" w:rsidRDefault="005B0822" w:rsidP="005B0822">
      <w:pPr>
        <w:pStyle w:val="Odstavecseseznamem"/>
      </w:pPr>
      <w:r>
        <w:t xml:space="preserve"> </w:t>
      </w:r>
    </w:p>
    <w:p w14:paraId="44F7F05B" w14:textId="77777777" w:rsidR="00205A3E" w:rsidRDefault="008B3584" w:rsidP="00251DC8">
      <w:pPr>
        <w:pStyle w:val="Odstavecseseznamem"/>
        <w:numPr>
          <w:ilvl w:val="0"/>
          <w:numId w:val="6"/>
        </w:numPr>
      </w:pPr>
      <w:r>
        <w:t>Mzdy dle dohody o provedení práce (cekem 124 970,-Kč) + zpracování mezd (4 170,-Kč) – o jaké práce se jedná?</w:t>
      </w:r>
    </w:p>
    <w:p w14:paraId="76CC9F55" w14:textId="77777777" w:rsidR="003E4528" w:rsidRPr="00205A3E" w:rsidRDefault="00205A3E" w:rsidP="00205A3E">
      <w:pPr>
        <w:pStyle w:val="Odstavecseseznamem"/>
        <w:rPr>
          <w:color w:val="00B0F0"/>
        </w:rPr>
      </w:pPr>
      <w:r w:rsidRPr="00205A3E">
        <w:rPr>
          <w:color w:val="00B0F0"/>
        </w:rPr>
        <w:t xml:space="preserve">Odpověď: </w:t>
      </w:r>
      <w:r w:rsidR="00E06612" w:rsidRPr="00205A3E">
        <w:rPr>
          <w:color w:val="00B0F0"/>
        </w:rPr>
        <w:t>Jak jistě víte, nebo nevíte</w:t>
      </w:r>
      <w:r w:rsidR="00662273" w:rsidRPr="00205A3E">
        <w:rPr>
          <w:color w:val="00B0F0"/>
        </w:rPr>
        <w:t>,</w:t>
      </w:r>
      <w:r w:rsidR="00E06612" w:rsidRPr="00205A3E">
        <w:rPr>
          <w:color w:val="00B0F0"/>
        </w:rPr>
        <w:t xml:space="preserve"> nemáme žádné placené funkce</w:t>
      </w:r>
      <w:r w:rsidR="00CD6BC4" w:rsidRPr="00205A3E">
        <w:rPr>
          <w:color w:val="00B0F0"/>
        </w:rPr>
        <w:t>, veškerá naše činnost je honorována formou prací svépomocí</w:t>
      </w:r>
      <w:r w:rsidR="00E06612" w:rsidRPr="00205A3E">
        <w:rPr>
          <w:color w:val="00B0F0"/>
        </w:rPr>
        <w:t xml:space="preserve"> např. zahradnické práce, výměny žárovek ve spol. prostorách,</w:t>
      </w:r>
      <w:r w:rsidR="007F7066">
        <w:rPr>
          <w:color w:val="00B0F0"/>
        </w:rPr>
        <w:t xml:space="preserve"> </w:t>
      </w:r>
      <w:r w:rsidR="00E06612" w:rsidRPr="00205A3E">
        <w:rPr>
          <w:color w:val="00B0F0"/>
        </w:rPr>
        <w:t xml:space="preserve">mimořádné úklidy, odnášení tříděného odpadu, dezinfekce </w:t>
      </w:r>
      <w:r w:rsidR="00662273" w:rsidRPr="00205A3E">
        <w:rPr>
          <w:color w:val="00B0F0"/>
        </w:rPr>
        <w:t>schránek a klik, evidence a administrativa – kontrola stavu účtů a plateb a výdajů, odsouhlasování dokumentů, řešení havárií i o víkendech a asistence při opravách, kontrola střechy a sklepů po velkých deštích, konzultace a spolupráce se správcem při objednávání oprav a další – máme pokračovat? S</w:t>
      </w:r>
      <w:r w:rsidR="00CD6BC4" w:rsidRPr="00205A3E">
        <w:rPr>
          <w:color w:val="00B0F0"/>
        </w:rPr>
        <w:t>poust</w:t>
      </w:r>
      <w:r w:rsidR="00662273" w:rsidRPr="00205A3E">
        <w:rPr>
          <w:color w:val="00B0F0"/>
        </w:rPr>
        <w:t>u</w:t>
      </w:r>
      <w:r w:rsidR="007F7066">
        <w:rPr>
          <w:color w:val="00B0F0"/>
        </w:rPr>
        <w:t xml:space="preserve"> </w:t>
      </w:r>
      <w:r w:rsidR="00662273" w:rsidRPr="00205A3E">
        <w:rPr>
          <w:color w:val="00B0F0"/>
        </w:rPr>
        <w:t>dalších</w:t>
      </w:r>
      <w:r w:rsidR="00CD6BC4" w:rsidRPr="00205A3E">
        <w:rPr>
          <w:color w:val="00B0F0"/>
        </w:rPr>
        <w:t xml:space="preserve"> prací </w:t>
      </w:r>
      <w:r w:rsidR="00662273" w:rsidRPr="00205A3E">
        <w:rPr>
          <w:color w:val="00B0F0"/>
        </w:rPr>
        <w:t xml:space="preserve">a </w:t>
      </w:r>
      <w:r w:rsidR="00CD6BC4" w:rsidRPr="00205A3E">
        <w:rPr>
          <w:color w:val="00B0F0"/>
        </w:rPr>
        <w:t>krátkodobých operativních činností jsme vůbec neřeš</w:t>
      </w:r>
      <w:r w:rsidR="00662273" w:rsidRPr="00205A3E">
        <w:rPr>
          <w:color w:val="00B0F0"/>
        </w:rPr>
        <w:t>i</w:t>
      </w:r>
      <w:r w:rsidR="00CD6BC4" w:rsidRPr="00205A3E">
        <w:rPr>
          <w:color w:val="00B0F0"/>
        </w:rPr>
        <w:t>li a nečinili nárok na honorář.</w:t>
      </w:r>
    </w:p>
    <w:p w14:paraId="23097CA3" w14:textId="77777777" w:rsidR="00662273" w:rsidRPr="00205A3E" w:rsidRDefault="005B0822" w:rsidP="005B0822">
      <w:pPr>
        <w:pStyle w:val="Odstavecseseznamem"/>
        <w:rPr>
          <w:color w:val="00B0F0"/>
        </w:rPr>
      </w:pPr>
      <w:r w:rsidRPr="00205A3E">
        <w:rPr>
          <w:color w:val="00B0F0"/>
        </w:rPr>
        <w:t>49 700.- Mzdy DPP za rok 19 a 75270.- Mzdy r.20.</w:t>
      </w:r>
    </w:p>
    <w:p w14:paraId="3DFF3D53" w14:textId="77777777" w:rsidR="005B0822" w:rsidRPr="00205A3E" w:rsidRDefault="00CD6BC4" w:rsidP="005B0822">
      <w:pPr>
        <w:pStyle w:val="Odstavecseseznamem"/>
        <w:rPr>
          <w:color w:val="00B0F0"/>
        </w:rPr>
      </w:pPr>
      <w:r w:rsidRPr="00205A3E">
        <w:rPr>
          <w:color w:val="00B0F0"/>
        </w:rPr>
        <w:t>4170.- jsou a</w:t>
      </w:r>
      <w:r w:rsidR="005B0822" w:rsidRPr="00205A3E">
        <w:rPr>
          <w:color w:val="00B0F0"/>
        </w:rPr>
        <w:t>dmin.práce správce pro zpracování mezd – DPP.</w:t>
      </w:r>
    </w:p>
    <w:p w14:paraId="03E07744" w14:textId="77777777" w:rsidR="008B3584" w:rsidRDefault="008B3584" w:rsidP="00251DC8">
      <w:pPr>
        <w:pStyle w:val="Odstavecseseznamem"/>
        <w:numPr>
          <w:ilvl w:val="0"/>
          <w:numId w:val="6"/>
        </w:numPr>
      </w:pPr>
      <w:r>
        <w:t>Za tonery, kancelářský papír a barevný tisk vyplaceno cca 5 000,-Kč. To administrativa Výboru tolik narostla?</w:t>
      </w:r>
    </w:p>
    <w:p w14:paraId="554C2493" w14:textId="77777777" w:rsidR="005B0822" w:rsidRPr="00205A3E" w:rsidRDefault="00205A3E" w:rsidP="005B0822">
      <w:pPr>
        <w:pStyle w:val="Odstavecseseznamem"/>
        <w:rPr>
          <w:color w:val="00B0F0"/>
        </w:rPr>
      </w:pPr>
      <w:r w:rsidRPr="00205A3E">
        <w:rPr>
          <w:color w:val="00B0F0"/>
        </w:rPr>
        <w:t xml:space="preserve">Odpověď: </w:t>
      </w:r>
      <w:r w:rsidR="005B0822" w:rsidRPr="00205A3E">
        <w:rPr>
          <w:color w:val="00B0F0"/>
        </w:rPr>
        <w:t xml:space="preserve">Ano narostla. </w:t>
      </w:r>
      <w:r w:rsidR="009B2B65" w:rsidRPr="00205A3E">
        <w:rPr>
          <w:color w:val="00B0F0"/>
        </w:rPr>
        <w:t xml:space="preserve">Běžná agenda </w:t>
      </w:r>
      <w:r w:rsidR="005B0822" w:rsidRPr="00205A3E">
        <w:rPr>
          <w:color w:val="00B0F0"/>
        </w:rPr>
        <w:t xml:space="preserve">+ </w:t>
      </w:r>
      <w:r w:rsidR="009B2B65" w:rsidRPr="00205A3E">
        <w:rPr>
          <w:color w:val="00B0F0"/>
        </w:rPr>
        <w:t>v</w:t>
      </w:r>
      <w:r w:rsidR="005B0822" w:rsidRPr="00205A3E">
        <w:rPr>
          <w:color w:val="00B0F0"/>
        </w:rPr>
        <w:t>eškerá agenda spojená s výstavbou výtahů. Dokumenty pro MČ P8, MMR, Banku</w:t>
      </w:r>
      <w:r w:rsidR="00CD6BC4" w:rsidRPr="00205A3E">
        <w:rPr>
          <w:color w:val="00B0F0"/>
        </w:rPr>
        <w:t>, stavbu v několika paré</w:t>
      </w:r>
      <w:r w:rsidR="005B0822" w:rsidRPr="00205A3E">
        <w:rPr>
          <w:color w:val="00B0F0"/>
        </w:rPr>
        <w:t xml:space="preserve"> atd. </w:t>
      </w:r>
    </w:p>
    <w:p w14:paraId="2EBDC61F" w14:textId="1F296016" w:rsidR="005B0822" w:rsidRPr="00205A3E" w:rsidRDefault="00CD6BC4" w:rsidP="005B0822">
      <w:pPr>
        <w:pStyle w:val="Odstavecseseznamem"/>
        <w:rPr>
          <w:color w:val="00B0F0"/>
        </w:rPr>
      </w:pPr>
      <w:r w:rsidRPr="00205A3E">
        <w:rPr>
          <w:color w:val="00B0F0"/>
        </w:rPr>
        <w:t>Veškeré vybavení</w:t>
      </w:r>
      <w:r w:rsidR="009B4878" w:rsidRPr="00205A3E">
        <w:rPr>
          <w:color w:val="00B0F0"/>
        </w:rPr>
        <w:t>:</w:t>
      </w:r>
      <w:r w:rsidRPr="00205A3E">
        <w:rPr>
          <w:color w:val="00B0F0"/>
        </w:rPr>
        <w:t xml:space="preserve"> počítače, tiskárny, skenery, mobily a jejich poplatky a používání vl</w:t>
      </w:r>
      <w:r w:rsidR="009B4878" w:rsidRPr="00205A3E">
        <w:rPr>
          <w:color w:val="00B0F0"/>
        </w:rPr>
        <w:t>a</w:t>
      </w:r>
      <w:r w:rsidRPr="00205A3E">
        <w:rPr>
          <w:color w:val="00B0F0"/>
        </w:rPr>
        <w:t xml:space="preserve">stních vozů a </w:t>
      </w:r>
      <w:r w:rsidR="009B4878" w:rsidRPr="00205A3E">
        <w:rPr>
          <w:color w:val="00B0F0"/>
        </w:rPr>
        <w:t>nebo</w:t>
      </w:r>
      <w:r w:rsidR="005C24FE">
        <w:rPr>
          <w:color w:val="00B0F0"/>
        </w:rPr>
        <w:t xml:space="preserve"> </w:t>
      </w:r>
      <w:r w:rsidRPr="00205A3E">
        <w:rPr>
          <w:color w:val="00B0F0"/>
        </w:rPr>
        <w:t>hromadn</w:t>
      </w:r>
      <w:r w:rsidR="009B4878" w:rsidRPr="00205A3E">
        <w:rPr>
          <w:color w:val="00B0F0"/>
        </w:rPr>
        <w:t xml:space="preserve">é </w:t>
      </w:r>
      <w:r w:rsidRPr="00205A3E">
        <w:rPr>
          <w:color w:val="00B0F0"/>
        </w:rPr>
        <w:t>dopravy</w:t>
      </w:r>
      <w:r w:rsidR="009B4878" w:rsidRPr="00205A3E">
        <w:rPr>
          <w:color w:val="00B0F0"/>
        </w:rPr>
        <w:t xml:space="preserve"> si neúčtujeme</w:t>
      </w:r>
      <w:r w:rsidRPr="00205A3E">
        <w:rPr>
          <w:color w:val="00B0F0"/>
        </w:rPr>
        <w:t xml:space="preserve">. </w:t>
      </w:r>
      <w:r w:rsidR="009B4878" w:rsidRPr="00205A3E">
        <w:rPr>
          <w:color w:val="00B0F0"/>
        </w:rPr>
        <w:t>T</w:t>
      </w:r>
      <w:r w:rsidRPr="00205A3E">
        <w:rPr>
          <w:color w:val="00B0F0"/>
        </w:rPr>
        <w:t>uto agendu můžeme postoupit odborné správcovské firmě</w:t>
      </w:r>
      <w:r w:rsidR="00AF6C69" w:rsidRPr="00205A3E">
        <w:rPr>
          <w:color w:val="00B0F0"/>
        </w:rPr>
        <w:t>, která si nechá řádně zaplatit a myslíte</w:t>
      </w:r>
      <w:r w:rsidR="009B4878" w:rsidRPr="00205A3E">
        <w:rPr>
          <w:color w:val="00B0F0"/>
        </w:rPr>
        <w:t xml:space="preserve"> si,</w:t>
      </w:r>
      <w:r w:rsidR="00AF6C69" w:rsidRPr="00205A3E">
        <w:rPr>
          <w:color w:val="00B0F0"/>
        </w:rPr>
        <w:t xml:space="preserve"> že tato firma by byla operativnější a levnější?</w:t>
      </w:r>
      <w:r w:rsidR="005C24FE">
        <w:rPr>
          <w:color w:val="00B0F0"/>
        </w:rPr>
        <w:t xml:space="preserve"> </w:t>
      </w:r>
      <w:r w:rsidRPr="00205A3E">
        <w:rPr>
          <w:color w:val="00B0F0"/>
        </w:rPr>
        <w:t xml:space="preserve">Na vysvětlenou </w:t>
      </w:r>
      <w:r w:rsidR="005B0822" w:rsidRPr="00205A3E">
        <w:rPr>
          <w:color w:val="00B0F0"/>
        </w:rPr>
        <w:t>5000.- reprezentuje 3 náplně do tiskáren A4</w:t>
      </w:r>
      <w:r w:rsidR="00F42EC4" w:rsidRPr="00205A3E">
        <w:rPr>
          <w:color w:val="00B0F0"/>
        </w:rPr>
        <w:t xml:space="preserve"> a </w:t>
      </w:r>
      <w:r w:rsidR="005B0822" w:rsidRPr="00205A3E">
        <w:rPr>
          <w:color w:val="00B0F0"/>
        </w:rPr>
        <w:t>A3.</w:t>
      </w:r>
    </w:p>
    <w:p w14:paraId="41665619" w14:textId="77777777" w:rsidR="00724717" w:rsidRPr="00BC6956" w:rsidRDefault="00724717" w:rsidP="00724717">
      <w:pPr>
        <w:rPr>
          <w:i/>
          <w:iCs/>
        </w:rPr>
      </w:pPr>
      <w:r w:rsidRPr="00BC6956">
        <w:rPr>
          <w:i/>
          <w:iCs/>
        </w:rPr>
        <w:lastRenderedPageBreak/>
        <w:t>Dále prosím o informace</w:t>
      </w:r>
      <w:r w:rsidR="008C0519" w:rsidRPr="00BC6956">
        <w:rPr>
          <w:i/>
          <w:iCs/>
        </w:rPr>
        <w:t xml:space="preserve"> ke stavbě výtahu</w:t>
      </w:r>
      <w:r w:rsidRPr="00BC6956">
        <w:rPr>
          <w:i/>
          <w:iCs/>
        </w:rPr>
        <w:t>, které měly být vlastníkům oznámeny a vlastníky odsouhlaseny ještě před zahájením stavby:</w:t>
      </w:r>
    </w:p>
    <w:p w14:paraId="0E01D7D3" w14:textId="77777777" w:rsidR="00724717" w:rsidRPr="00BC6956" w:rsidRDefault="00DD1D25" w:rsidP="00724717">
      <w:pPr>
        <w:pStyle w:val="Odstavecseseznamem"/>
        <w:numPr>
          <w:ilvl w:val="0"/>
          <w:numId w:val="5"/>
        </w:numPr>
        <w:rPr>
          <w:i/>
          <w:iCs/>
        </w:rPr>
      </w:pPr>
      <w:r w:rsidRPr="00BC6956">
        <w:rPr>
          <w:i/>
          <w:iCs/>
        </w:rPr>
        <w:t>i</w:t>
      </w:r>
      <w:r w:rsidR="00724717" w:rsidRPr="00BC6956">
        <w:rPr>
          <w:i/>
          <w:iCs/>
        </w:rPr>
        <w:t>nformace o uzavřené smlouvě o úvěru</w:t>
      </w:r>
    </w:p>
    <w:p w14:paraId="77C16BDA" w14:textId="77777777" w:rsidR="006C0936" w:rsidRPr="00BC6956" w:rsidRDefault="006C0936" w:rsidP="00724717">
      <w:pPr>
        <w:pStyle w:val="Odstavecseseznamem"/>
        <w:numPr>
          <w:ilvl w:val="0"/>
          <w:numId w:val="5"/>
        </w:numPr>
        <w:rPr>
          <w:i/>
          <w:iCs/>
        </w:rPr>
      </w:pPr>
      <w:r w:rsidRPr="00BC6956">
        <w:rPr>
          <w:i/>
          <w:iCs/>
        </w:rPr>
        <w:t>informace o výběrovém řízení na dodavatele projektu, technologie a stavební části</w:t>
      </w:r>
    </w:p>
    <w:p w14:paraId="52537EDC" w14:textId="77777777" w:rsidR="00724717" w:rsidRPr="00BC6956" w:rsidRDefault="00DD1D25" w:rsidP="00724717">
      <w:pPr>
        <w:pStyle w:val="Odstavecseseznamem"/>
        <w:numPr>
          <w:ilvl w:val="0"/>
          <w:numId w:val="5"/>
        </w:numPr>
        <w:rPr>
          <w:i/>
          <w:iCs/>
        </w:rPr>
      </w:pPr>
      <w:r w:rsidRPr="00BC6956">
        <w:rPr>
          <w:i/>
          <w:iCs/>
        </w:rPr>
        <w:t>r</w:t>
      </w:r>
      <w:r w:rsidR="00724717" w:rsidRPr="00BC6956">
        <w:rPr>
          <w:i/>
          <w:iCs/>
        </w:rPr>
        <w:t>ozpočet stavby</w:t>
      </w:r>
      <w:r w:rsidR="00E24D08" w:rsidRPr="00BC6956">
        <w:rPr>
          <w:i/>
          <w:iCs/>
        </w:rPr>
        <w:t xml:space="preserve"> a přehled skutečných nákladů</w:t>
      </w:r>
    </w:p>
    <w:p w14:paraId="683690B7" w14:textId="77777777" w:rsidR="00724717" w:rsidRDefault="00DD1D25" w:rsidP="00724717">
      <w:pPr>
        <w:pStyle w:val="Odstavecseseznamem"/>
        <w:numPr>
          <w:ilvl w:val="0"/>
          <w:numId w:val="5"/>
        </w:numPr>
        <w:rPr>
          <w:i/>
          <w:iCs/>
        </w:rPr>
      </w:pPr>
      <w:r w:rsidRPr="00BC6956">
        <w:rPr>
          <w:i/>
          <w:iCs/>
        </w:rPr>
        <w:t>d</w:t>
      </w:r>
      <w:r w:rsidR="00724717" w:rsidRPr="00BC6956">
        <w:rPr>
          <w:i/>
          <w:iCs/>
        </w:rPr>
        <w:t>ohodnutý termín dokončení</w:t>
      </w:r>
    </w:p>
    <w:p w14:paraId="105AB1AC" w14:textId="77777777" w:rsidR="00492E97" w:rsidRDefault="00DD1D25" w:rsidP="00724717">
      <w:pPr>
        <w:pStyle w:val="Odstavecseseznamem"/>
        <w:numPr>
          <w:ilvl w:val="0"/>
          <w:numId w:val="5"/>
        </w:numPr>
        <w:rPr>
          <w:i/>
          <w:iCs/>
        </w:rPr>
      </w:pPr>
      <w:r w:rsidRPr="00BC6956">
        <w:rPr>
          <w:i/>
          <w:iCs/>
        </w:rPr>
        <w:t>s</w:t>
      </w:r>
      <w:r w:rsidR="00492E97" w:rsidRPr="00BC6956">
        <w:rPr>
          <w:i/>
          <w:iCs/>
        </w:rPr>
        <w:t>mlouva o výkonu TDS ( v r.2020 byla dle výkazu fondů za výkon TDS vyplacena částka 121 242,-Kč což přesahuje částku, o jejímž vyplacení může rozhodnout Výbor společenství)</w:t>
      </w:r>
    </w:p>
    <w:p w14:paraId="025ECA43" w14:textId="77777777" w:rsidR="00AF6C69" w:rsidRDefault="00AF6C69" w:rsidP="0099587F">
      <w:pPr>
        <w:spacing w:after="0"/>
        <w:rPr>
          <w:color w:val="00B0F0"/>
        </w:rPr>
      </w:pPr>
      <w:r w:rsidRPr="005C24FE">
        <w:rPr>
          <w:color w:val="00B050"/>
        </w:rPr>
        <w:t>Odpověď: běžná cena TDS, která byla podmínkou přidělení dotace MMR</w:t>
      </w:r>
      <w:r w:rsidR="009B4878" w:rsidRPr="005C24FE">
        <w:rPr>
          <w:color w:val="00B050"/>
        </w:rPr>
        <w:t>.</w:t>
      </w:r>
    </w:p>
    <w:p w14:paraId="0982175A" w14:textId="178E8D99" w:rsidR="0099587F" w:rsidRDefault="0099587F" w:rsidP="0099587F">
      <w:pPr>
        <w:rPr>
          <w:color w:val="FF0000"/>
        </w:rPr>
      </w:pPr>
      <w:r w:rsidRPr="0099587F">
        <w:rPr>
          <w:color w:val="FF0000"/>
        </w:rPr>
        <w:t>Vyjádření: Podmínkou přidělení dotace je výkon TDS</w:t>
      </w:r>
      <w:r w:rsidR="0031583A">
        <w:rPr>
          <w:color w:val="FF0000"/>
        </w:rPr>
        <w:t xml:space="preserve"> (Technický dozor stavby)</w:t>
      </w:r>
      <w:r w:rsidRPr="0099587F">
        <w:rPr>
          <w:color w:val="FF0000"/>
        </w:rPr>
        <w:t xml:space="preserve">, nikoliv výše jeho odměny. Je pravděpodobné, že se jedná o běžnou cenu TDS, ale vzhledem k její výši měla být smlouva o výkonu TDS </w:t>
      </w:r>
      <w:r w:rsidR="00207324">
        <w:rPr>
          <w:color w:val="FF0000"/>
        </w:rPr>
        <w:t xml:space="preserve">zveřejněna a </w:t>
      </w:r>
      <w:r w:rsidRPr="0099587F">
        <w:rPr>
          <w:color w:val="FF0000"/>
        </w:rPr>
        <w:t>odsouhlasena Shromážděním</w:t>
      </w:r>
      <w:r w:rsidR="00514BD8">
        <w:rPr>
          <w:color w:val="FF0000"/>
        </w:rPr>
        <w:t>.</w:t>
      </w:r>
    </w:p>
    <w:p w14:paraId="41ACCC3A" w14:textId="78D8CC11" w:rsidR="005C24FE" w:rsidRPr="005C24FE" w:rsidRDefault="005C24FE" w:rsidP="0099587F">
      <w:pPr>
        <w:rPr>
          <w:color w:val="00B050"/>
        </w:rPr>
      </w:pPr>
      <w:r w:rsidRPr="005C24FE">
        <w:rPr>
          <w:color w:val="00B050"/>
        </w:rPr>
        <w:t>Odpověď</w:t>
      </w:r>
    </w:p>
    <w:p w14:paraId="52DAD2DD" w14:textId="3019A95A" w:rsidR="00514BD8" w:rsidRPr="005C24FE" w:rsidRDefault="007B52E2" w:rsidP="0099587F">
      <w:pPr>
        <w:rPr>
          <w:color w:val="00B050"/>
        </w:rPr>
      </w:pPr>
      <w:r w:rsidRPr="005C24FE">
        <w:rPr>
          <w:color w:val="00B050"/>
        </w:rPr>
        <w:t>Na schůzi 13.11.19 byl v bodě 13 hlasování „byl výbor pověřen k následnému konání, jednání, podepisování smluv, dodatků smluv a to ohledně financování dostavby výtahů, projektové dokumentace, dotačního poradce, dotace z MMR a samotné realizace výstavby“. Pro 76,96%</w:t>
      </w:r>
    </w:p>
    <w:p w14:paraId="5EC69536" w14:textId="77777777" w:rsidR="009B4878" w:rsidRDefault="00DD1D25" w:rsidP="00AF6C69">
      <w:r w:rsidRPr="00BC6956">
        <w:rPr>
          <w:i/>
          <w:iCs/>
        </w:rPr>
        <w:t>informace o paralelní výstavbě sklepních kójí spolu s výtahem, která byla odsouhlasena na shromáždění SVJ – co bylo pro realizaci učiněno</w:t>
      </w:r>
      <w:r w:rsidR="00AF6C69">
        <w:rPr>
          <w:i/>
          <w:iCs/>
        </w:rPr>
        <w:t>.</w:t>
      </w:r>
    </w:p>
    <w:p w14:paraId="03572E53" w14:textId="77777777" w:rsidR="006C0936" w:rsidRPr="00BC731B" w:rsidRDefault="00205A3E" w:rsidP="00205A3E">
      <w:pPr>
        <w:spacing w:after="0"/>
        <w:rPr>
          <w:i/>
          <w:iCs/>
          <w:color w:val="00B0F0"/>
        </w:rPr>
      </w:pPr>
      <w:r w:rsidRPr="00BC731B">
        <w:rPr>
          <w:color w:val="00B0F0"/>
        </w:rPr>
        <w:t xml:space="preserve">Odpověď: </w:t>
      </w:r>
      <w:r w:rsidR="00AF6C69" w:rsidRPr="00BC731B">
        <w:rPr>
          <w:color w:val="00B0F0"/>
        </w:rPr>
        <w:t xml:space="preserve">Paralelní výstavba kójí nešla sloučit z důvodu obsazení celého sklepa stavební firmou pro stavbu výtahů a </w:t>
      </w:r>
      <w:r w:rsidR="009B4878" w:rsidRPr="00BC731B">
        <w:rPr>
          <w:color w:val="00B0F0"/>
        </w:rPr>
        <w:t xml:space="preserve">zejména </w:t>
      </w:r>
      <w:r w:rsidR="00AF6C69" w:rsidRPr="00BC731B">
        <w:rPr>
          <w:color w:val="00B0F0"/>
        </w:rPr>
        <w:t>mikropilotážních prací.</w:t>
      </w:r>
      <w:r w:rsidR="00AF6C69" w:rsidRPr="00BC731B">
        <w:rPr>
          <w:i/>
          <w:iCs/>
          <w:color w:val="00B0F0"/>
        </w:rPr>
        <w:t>– viz info dokument na webu</w:t>
      </w:r>
      <w:r w:rsidR="009B4878" w:rsidRPr="00BC731B">
        <w:rPr>
          <w:i/>
          <w:iCs/>
          <w:color w:val="00B0F0"/>
        </w:rPr>
        <w:t>.</w:t>
      </w:r>
    </w:p>
    <w:p w14:paraId="4298D80E" w14:textId="3BEC3C64" w:rsidR="00205A3E" w:rsidRDefault="00205A3E" w:rsidP="00205A3E">
      <w:pPr>
        <w:spacing w:after="0"/>
        <w:rPr>
          <w:iCs/>
          <w:color w:val="FF0000"/>
        </w:rPr>
      </w:pPr>
      <w:r w:rsidRPr="0099587F">
        <w:rPr>
          <w:iCs/>
          <w:color w:val="FF0000"/>
        </w:rPr>
        <w:t xml:space="preserve">Vyjádření: Beru na vědomí tvrzení, že paralelní výstavba kójí nebyla možná. Prosím ale odpovědět na dotaz, co bylo pro výstavbu sklepních kójí </w:t>
      </w:r>
      <w:r w:rsidR="00A152B1" w:rsidRPr="0099587F">
        <w:rPr>
          <w:iCs/>
          <w:color w:val="FF0000"/>
        </w:rPr>
        <w:t xml:space="preserve">již učiněno kromě zamítnutí mého prostorového návrhu na rozdělení sklepů na jednotlivé kóje. Přípravu a realizaci stavby kójí je třeba řešit neprodleně, neboť </w:t>
      </w:r>
      <w:r w:rsidR="00372010">
        <w:rPr>
          <w:iCs/>
          <w:color w:val="FF0000"/>
        </w:rPr>
        <w:t xml:space="preserve">pro </w:t>
      </w:r>
      <w:r w:rsidR="00372010" w:rsidRPr="0099587F">
        <w:rPr>
          <w:iCs/>
          <w:color w:val="FF0000"/>
        </w:rPr>
        <w:t>vlastník</w:t>
      </w:r>
      <w:r w:rsidR="00372010">
        <w:rPr>
          <w:iCs/>
          <w:color w:val="FF0000"/>
        </w:rPr>
        <w:t>y</w:t>
      </w:r>
      <w:r w:rsidR="00372010" w:rsidRPr="0099587F">
        <w:rPr>
          <w:iCs/>
          <w:color w:val="FF0000"/>
        </w:rPr>
        <w:t xml:space="preserve"> bytů v nižších podlažích</w:t>
      </w:r>
      <w:r w:rsidR="00372010">
        <w:rPr>
          <w:iCs/>
          <w:color w:val="FF0000"/>
        </w:rPr>
        <w:t xml:space="preserve"> byla </w:t>
      </w:r>
      <w:r w:rsidR="0099587F">
        <w:rPr>
          <w:iCs/>
          <w:color w:val="FF0000"/>
        </w:rPr>
        <w:t xml:space="preserve">jejich výstavba </w:t>
      </w:r>
      <w:r w:rsidR="00A152B1" w:rsidRPr="0099587F">
        <w:rPr>
          <w:iCs/>
          <w:color w:val="FF0000"/>
        </w:rPr>
        <w:t>podmínk</w:t>
      </w:r>
      <w:r w:rsidR="0099587F">
        <w:rPr>
          <w:iCs/>
          <w:color w:val="FF0000"/>
        </w:rPr>
        <w:t>ou</w:t>
      </w:r>
      <w:r w:rsidR="00A152B1" w:rsidRPr="0099587F">
        <w:rPr>
          <w:iCs/>
          <w:color w:val="FF0000"/>
        </w:rPr>
        <w:t xml:space="preserve"> souhlasu se stavbou výtahu</w:t>
      </w:r>
      <w:r w:rsidR="00372010">
        <w:rPr>
          <w:iCs/>
          <w:color w:val="FF0000"/>
        </w:rPr>
        <w:t xml:space="preserve">. Tito vlastníci </w:t>
      </w:r>
      <w:r w:rsidR="00A152B1" w:rsidRPr="0099587F">
        <w:rPr>
          <w:iCs/>
          <w:color w:val="FF0000"/>
        </w:rPr>
        <w:t xml:space="preserve">přispívají nemalou finanční částkou na pořízení </w:t>
      </w:r>
      <w:r w:rsidR="0099587F">
        <w:rPr>
          <w:iCs/>
          <w:color w:val="FF0000"/>
        </w:rPr>
        <w:t>věci, kterou nepotřebují (výtah) a předpokládají, že ze společného fondu bude pořízena i věc, kterou mohou používat všichni vlastníci (sklepní kóje)</w:t>
      </w:r>
      <w:r w:rsidR="007F7066">
        <w:rPr>
          <w:iCs/>
          <w:color w:val="FF0000"/>
        </w:rPr>
        <w:t>. Zprovoznění výtahu je dle letáku na vývěsce domu splněný sen, ale bohužel jen pro uživatele bytů ve vyšších patrech. Pro nás v</w:t>
      </w:r>
      <w:r w:rsidR="003E5481">
        <w:rPr>
          <w:iCs/>
          <w:color w:val="FF0000"/>
        </w:rPr>
        <w:t> nižších patrech je výtah vzhledem k jeho ceně a způsobu informování o jeho stavbě také snem, ale zlým.</w:t>
      </w:r>
    </w:p>
    <w:p w14:paraId="70D58E02" w14:textId="0776EDF4" w:rsidR="007B52E2" w:rsidRPr="005C24FE" w:rsidRDefault="00933C2D" w:rsidP="00205A3E">
      <w:pPr>
        <w:spacing w:after="0"/>
        <w:rPr>
          <w:iCs/>
          <w:color w:val="00B050"/>
        </w:rPr>
      </w:pPr>
      <w:r w:rsidRPr="005C24FE">
        <w:rPr>
          <w:iCs/>
          <w:color w:val="00B050"/>
        </w:rPr>
        <w:t>Odpověď:</w:t>
      </w:r>
    </w:p>
    <w:p w14:paraId="1B625B20" w14:textId="73BE8A93" w:rsidR="007B52E2" w:rsidRPr="005C24FE" w:rsidRDefault="007B52E2" w:rsidP="00205A3E">
      <w:pPr>
        <w:spacing w:after="0"/>
        <w:rPr>
          <w:iCs/>
          <w:color w:val="00B050"/>
        </w:rPr>
      </w:pPr>
      <w:r w:rsidRPr="005C24FE">
        <w:rPr>
          <w:iCs/>
          <w:color w:val="00B050"/>
        </w:rPr>
        <w:t>Harmonogram nejbližších havarijních oprav zahrnuje výměnu vodorovného odpadního potrubí pod celým sklepem. Napřed musí být provedeno nové zaměření cest rozvodů a následně projektová dokumentace a výběrové řízení. Po této nejbližší opravě bude následovat oprava podlah a stěn sklepů. Protože tyto činnosti finančně budou zajištěny v řádu několika let, žádnou činnost v otázce sklepních kójí bohužel nevyvíjíme. Myslíme si, ale jsou nutné vykonat před vybudováním kójí, protože si následně nedokážeme představit jak bychom tyto opravy prováděli v opačném pořadí.</w:t>
      </w:r>
    </w:p>
    <w:p w14:paraId="7CA569DF" w14:textId="77777777" w:rsidR="001B41E8" w:rsidRDefault="00BC6956" w:rsidP="001B41E8">
      <w:r>
        <w:t>--------------------------------------------------------------------------------------------------------------------------------------</w:t>
      </w:r>
    </w:p>
    <w:p w14:paraId="70DB9994" w14:textId="77777777" w:rsidR="006C0936" w:rsidRPr="00857862" w:rsidRDefault="001B41E8" w:rsidP="001B41E8">
      <w:pPr>
        <w:rPr>
          <w:color w:val="00B0F0"/>
        </w:rPr>
      </w:pPr>
      <w:r w:rsidRPr="00857862">
        <w:rPr>
          <w:color w:val="00B0F0"/>
        </w:rPr>
        <w:t xml:space="preserve">Výbor SV byl pověřen </w:t>
      </w:r>
      <w:r w:rsidR="00942E3A" w:rsidRPr="00857862">
        <w:rPr>
          <w:color w:val="00B0F0"/>
        </w:rPr>
        <w:t xml:space="preserve">v rámci usnesení </w:t>
      </w:r>
      <w:r w:rsidRPr="00857862">
        <w:rPr>
          <w:color w:val="00B0F0"/>
        </w:rPr>
        <w:t>na listopadovém</w:t>
      </w:r>
      <w:r w:rsidR="00162C74" w:rsidRPr="00857862">
        <w:rPr>
          <w:color w:val="00B0F0"/>
        </w:rPr>
        <w:t xml:space="preserve"> </w:t>
      </w:r>
      <w:r w:rsidR="009B4878" w:rsidRPr="00857862">
        <w:rPr>
          <w:color w:val="00B0F0"/>
        </w:rPr>
        <w:t>v r.19</w:t>
      </w:r>
      <w:r w:rsidR="00162C74" w:rsidRPr="00857862">
        <w:rPr>
          <w:color w:val="00B0F0"/>
        </w:rPr>
        <w:t xml:space="preserve"> </w:t>
      </w:r>
      <w:r w:rsidRPr="00857862">
        <w:rPr>
          <w:color w:val="00B0F0"/>
        </w:rPr>
        <w:t>ShrSV konání</w:t>
      </w:r>
      <w:r w:rsidR="00942E3A" w:rsidRPr="00857862">
        <w:rPr>
          <w:color w:val="00B0F0"/>
        </w:rPr>
        <w:t>m</w:t>
      </w:r>
      <w:r w:rsidR="00162C74" w:rsidRPr="00857862">
        <w:rPr>
          <w:color w:val="00B0F0"/>
        </w:rPr>
        <w:t xml:space="preserve"> </w:t>
      </w:r>
      <w:r w:rsidR="00BC6956" w:rsidRPr="00857862">
        <w:rPr>
          <w:color w:val="00B0F0"/>
        </w:rPr>
        <w:t>ve věci</w:t>
      </w:r>
      <w:r w:rsidRPr="00857862">
        <w:rPr>
          <w:color w:val="00B0F0"/>
        </w:rPr>
        <w:t xml:space="preserve"> Výstavby výtahů</w:t>
      </w:r>
      <w:r w:rsidR="00942E3A" w:rsidRPr="00857862">
        <w:rPr>
          <w:color w:val="00B0F0"/>
        </w:rPr>
        <w:t>.</w:t>
      </w:r>
    </w:p>
    <w:p w14:paraId="339FAF7D" w14:textId="77777777" w:rsidR="00942E3A" w:rsidRDefault="009D4FC4" w:rsidP="001B41E8">
      <w:pPr>
        <w:rPr>
          <w:color w:val="00B0F0"/>
        </w:rPr>
      </w:pPr>
      <w:r w:rsidRPr="00857862">
        <w:rPr>
          <w:color w:val="00B0F0"/>
        </w:rPr>
        <w:lastRenderedPageBreak/>
        <w:t>T</w:t>
      </w:r>
      <w:r w:rsidR="009B4878" w:rsidRPr="00857862">
        <w:rPr>
          <w:color w:val="00B0F0"/>
        </w:rPr>
        <w:t>ato složitá</w:t>
      </w:r>
      <w:r w:rsidRPr="00857862">
        <w:rPr>
          <w:color w:val="00B0F0"/>
        </w:rPr>
        <w:t xml:space="preserve"> a unikátní </w:t>
      </w:r>
      <w:r w:rsidR="00942E3A" w:rsidRPr="00857862">
        <w:rPr>
          <w:color w:val="00B0F0"/>
        </w:rPr>
        <w:t>akce není uzavřena</w:t>
      </w:r>
      <w:r w:rsidRPr="00857862">
        <w:rPr>
          <w:color w:val="00B0F0"/>
        </w:rPr>
        <w:t>.</w:t>
      </w:r>
      <w:r w:rsidR="00162C74" w:rsidRPr="00857862">
        <w:rPr>
          <w:color w:val="00B0F0"/>
        </w:rPr>
        <w:t xml:space="preserve"> </w:t>
      </w:r>
      <w:r w:rsidRPr="00857862">
        <w:rPr>
          <w:color w:val="00B0F0"/>
        </w:rPr>
        <w:t>Po</w:t>
      </w:r>
      <w:r w:rsidR="009B4878" w:rsidRPr="00857862">
        <w:rPr>
          <w:color w:val="00B0F0"/>
        </w:rPr>
        <w:t>kračuje řada</w:t>
      </w:r>
      <w:r w:rsidR="00942E3A" w:rsidRPr="00857862">
        <w:rPr>
          <w:color w:val="00B0F0"/>
        </w:rPr>
        <w:t xml:space="preserve"> administrativních, závěrkových a technických prací</w:t>
      </w:r>
      <w:r w:rsidRPr="00857862">
        <w:rPr>
          <w:color w:val="00B0F0"/>
        </w:rPr>
        <w:t xml:space="preserve"> a proto</w:t>
      </w:r>
      <w:r w:rsidR="00942E3A" w:rsidRPr="00857862">
        <w:rPr>
          <w:color w:val="00B0F0"/>
        </w:rPr>
        <w:t xml:space="preserve"> chystáme závěrečnou zprávu</w:t>
      </w:r>
      <w:r w:rsidRPr="00857862">
        <w:rPr>
          <w:color w:val="00B0F0"/>
        </w:rPr>
        <w:t>,</w:t>
      </w:r>
      <w:r w:rsidR="00942E3A" w:rsidRPr="00857862">
        <w:rPr>
          <w:color w:val="00B0F0"/>
        </w:rPr>
        <w:t xml:space="preserve"> se kterou vlastníky seznámíme na příštím ShrSV. </w:t>
      </w:r>
    </w:p>
    <w:p w14:paraId="0FCABF9E" w14:textId="4E18D438" w:rsidR="00BC731B" w:rsidRPr="00BC731B" w:rsidRDefault="00BC731B" w:rsidP="00BC731B">
      <w:pPr>
        <w:spacing w:after="0"/>
        <w:rPr>
          <w:color w:val="00B0F0"/>
        </w:rPr>
      </w:pPr>
      <w:r w:rsidRPr="00BC731B">
        <w:rPr>
          <w:color w:val="00B0F0"/>
        </w:rPr>
        <w:t>S</w:t>
      </w:r>
      <w:r w:rsidR="00F14BC7">
        <w:rPr>
          <w:color w:val="00B0F0"/>
        </w:rPr>
        <w:t> </w:t>
      </w:r>
      <w:r w:rsidRPr="00BC731B">
        <w:rPr>
          <w:color w:val="00B0F0"/>
        </w:rPr>
        <w:t>pozdravem</w:t>
      </w:r>
      <w:r w:rsidR="00F14BC7">
        <w:rPr>
          <w:color w:val="00B0F0"/>
        </w:rPr>
        <w:t xml:space="preserve"> </w:t>
      </w:r>
      <w:r w:rsidRPr="00BC731B">
        <w:rPr>
          <w:color w:val="00B0F0"/>
        </w:rPr>
        <w:t>Josef Sosnovec</w:t>
      </w:r>
      <w:r w:rsidR="00F14BC7">
        <w:rPr>
          <w:color w:val="00B0F0"/>
        </w:rPr>
        <w:t xml:space="preserve"> a </w:t>
      </w:r>
      <w:r w:rsidRPr="00BC731B">
        <w:rPr>
          <w:color w:val="00B0F0"/>
        </w:rPr>
        <w:t>Petr Hejzlar</w:t>
      </w:r>
    </w:p>
    <w:p w14:paraId="7025D76E" w14:textId="77777777" w:rsidR="00BC731B" w:rsidRPr="00857862" w:rsidRDefault="00BC731B" w:rsidP="001B41E8">
      <w:pPr>
        <w:rPr>
          <w:color w:val="00B0F0"/>
        </w:rPr>
      </w:pPr>
    </w:p>
    <w:p w14:paraId="76C6784A" w14:textId="78936A60" w:rsidR="00207324" w:rsidRDefault="00162C74" w:rsidP="001B41E8">
      <w:pPr>
        <w:rPr>
          <w:color w:val="FF0000"/>
        </w:rPr>
      </w:pPr>
      <w:r w:rsidRPr="00857862">
        <w:rPr>
          <w:color w:val="FF0000"/>
        </w:rPr>
        <w:t xml:space="preserve">Vyjádření: Výbor SV byl na Shromáždění (11.2019) pověřen konáním ve věci výstavby výtahu, nebyla mu však dána plná moc </w:t>
      </w:r>
      <w:r w:rsidR="00EE3ED9">
        <w:rPr>
          <w:color w:val="FF0000"/>
        </w:rPr>
        <w:t>k</w:t>
      </w:r>
      <w:r w:rsidRPr="00857862">
        <w:rPr>
          <w:color w:val="FF0000"/>
        </w:rPr>
        <w:t xml:space="preserve"> rozhodování o navyšování ceny stavby. </w:t>
      </w:r>
    </w:p>
    <w:p w14:paraId="4A64E2AE" w14:textId="4E96EEB9" w:rsidR="00933C2D" w:rsidRPr="005C24FE" w:rsidRDefault="00933C2D" w:rsidP="001B41E8">
      <w:pPr>
        <w:rPr>
          <w:color w:val="00B050"/>
        </w:rPr>
      </w:pPr>
      <w:r w:rsidRPr="005C24FE">
        <w:rPr>
          <w:color w:val="00B050"/>
        </w:rPr>
        <w:t>Viz odpověď na TDS.</w:t>
      </w:r>
    </w:p>
    <w:p w14:paraId="3701AD4A" w14:textId="0F5118DC" w:rsidR="00207324" w:rsidRDefault="00162C74" w:rsidP="001B41E8">
      <w:pPr>
        <w:rPr>
          <w:color w:val="FF0000"/>
        </w:rPr>
      </w:pPr>
      <w:r w:rsidRPr="00857862">
        <w:rPr>
          <w:color w:val="FF0000"/>
        </w:rPr>
        <w:t>Výboru nebylo výslovně povoleno schválení smlouvy o úvěru</w:t>
      </w:r>
      <w:r w:rsidR="00207324">
        <w:rPr>
          <w:color w:val="FF0000"/>
        </w:rPr>
        <w:t xml:space="preserve"> (viz zápis ze Shromáždění)</w:t>
      </w:r>
      <w:r w:rsidRPr="00857862">
        <w:rPr>
          <w:color w:val="FF0000"/>
        </w:rPr>
        <w:t>. Přesto byla smlouva uzavřena a to na částku 5.000.000,- Kč</w:t>
      </w:r>
      <w:r w:rsidR="001E43FC" w:rsidRPr="00857862">
        <w:rPr>
          <w:color w:val="FF0000"/>
        </w:rPr>
        <w:t xml:space="preserve">, ačkoliv na Shromáždění se jednalo o částku cca 3.000.000,- Kč. </w:t>
      </w:r>
    </w:p>
    <w:p w14:paraId="2A3BBE9D" w14:textId="46C9931B" w:rsidR="005C24FE" w:rsidRPr="005C24FE" w:rsidRDefault="005C24FE" w:rsidP="001B41E8">
      <w:pPr>
        <w:rPr>
          <w:color w:val="00B050"/>
        </w:rPr>
      </w:pPr>
      <w:r w:rsidRPr="005C24FE">
        <w:rPr>
          <w:color w:val="00B050"/>
        </w:rPr>
        <w:t>Odpověď:</w:t>
      </w:r>
    </w:p>
    <w:p w14:paraId="353367BF" w14:textId="6382C13A" w:rsidR="00933C2D" w:rsidRPr="005C24FE" w:rsidRDefault="00933C2D" w:rsidP="001B41E8">
      <w:pPr>
        <w:rPr>
          <w:color w:val="00B050"/>
        </w:rPr>
      </w:pPr>
      <w:r w:rsidRPr="005C24FE">
        <w:rPr>
          <w:color w:val="00B050"/>
        </w:rPr>
        <w:t>Jste mylně informován. Usnesení ze schůze 13.11.19 – hlasování v bodu 8 – o uzavření úvěrové smlouvy s vybraným finančním ústavem dle předložené nabídky Raiffeisen na výstavbu výtahů a souvisejících stavebních prací, poskytnutí úvěru na částku max. 5 mil.Kč s úrok. Sazbou 1,99% pro 76,96%.</w:t>
      </w:r>
    </w:p>
    <w:p w14:paraId="5661B3D7" w14:textId="1C02DC72" w:rsidR="00162C74" w:rsidRDefault="001E43FC" w:rsidP="001B41E8">
      <w:pPr>
        <w:rPr>
          <w:color w:val="FF0000"/>
        </w:rPr>
      </w:pPr>
      <w:r w:rsidRPr="00857862">
        <w:rPr>
          <w:color w:val="FF0000"/>
        </w:rPr>
        <w:t xml:space="preserve">Odhad výše nákladů na stavbu dvou výtahů uvedený na Shromáždění byl 2x2,4 = 4,8 mil.Kč (cenová úroveň 2020), skutečné náklady jsou ale 7.803.251,- Kč + administrativní náklady 661.632,- = 8.464.883,- Kč, tedy nárůst téměř o 80%. </w:t>
      </w:r>
      <w:r w:rsidR="00C54E73" w:rsidRPr="00857862">
        <w:rPr>
          <w:color w:val="FF0000"/>
        </w:rPr>
        <w:t xml:space="preserve">Při započtení úroků z úvěru činí průměrný příspěvek </w:t>
      </w:r>
      <w:r w:rsidRPr="00857862">
        <w:rPr>
          <w:color w:val="FF0000"/>
        </w:rPr>
        <w:t xml:space="preserve"> </w:t>
      </w:r>
      <w:r w:rsidR="00C54E73" w:rsidRPr="00857862">
        <w:rPr>
          <w:color w:val="FF0000"/>
        </w:rPr>
        <w:t xml:space="preserve">na stavbu výtahu pro 1 bytovou jednotku cca 170.000,- Kč. Za těchto podmínek měli být vlastníci rozhodně častěji informováni o průběhu přípravy a průběhu stavby </w:t>
      </w:r>
      <w:r w:rsidR="00F415AF">
        <w:rPr>
          <w:color w:val="FF0000"/>
        </w:rPr>
        <w:t>a</w:t>
      </w:r>
      <w:r w:rsidR="00EE3ED9">
        <w:rPr>
          <w:color w:val="FF0000"/>
        </w:rPr>
        <w:t xml:space="preserve"> o</w:t>
      </w:r>
      <w:r w:rsidR="00F415AF">
        <w:rPr>
          <w:color w:val="FF0000"/>
        </w:rPr>
        <w:t xml:space="preserve"> jejím financování, </w:t>
      </w:r>
      <w:r w:rsidR="00857862" w:rsidRPr="00857862">
        <w:rPr>
          <w:color w:val="FF0000"/>
        </w:rPr>
        <w:t xml:space="preserve">než </w:t>
      </w:r>
      <w:r w:rsidR="00F415AF">
        <w:rPr>
          <w:color w:val="FF0000"/>
        </w:rPr>
        <w:t xml:space="preserve">jen </w:t>
      </w:r>
      <w:r w:rsidR="00857862" w:rsidRPr="00857862">
        <w:rPr>
          <w:color w:val="FF0000"/>
        </w:rPr>
        <w:t>na Shromáždění v 11.2019 a pak až nyní po skončení stavby.</w:t>
      </w:r>
      <w:r w:rsidR="00207324">
        <w:rPr>
          <w:color w:val="FF0000"/>
        </w:rPr>
        <w:t xml:space="preserve"> </w:t>
      </w:r>
      <w:r w:rsidR="00EE3ED9">
        <w:rPr>
          <w:color w:val="FF0000"/>
        </w:rPr>
        <w:t xml:space="preserve">Je nezbytné, aby </w:t>
      </w:r>
      <w:r w:rsidR="00BB580F">
        <w:rPr>
          <w:color w:val="FF0000"/>
        </w:rPr>
        <w:t>v souladu s čl.2.4 písm.b) Stanov SV</w:t>
      </w:r>
      <w:r w:rsidR="00EE3ED9">
        <w:rPr>
          <w:color w:val="FF0000"/>
        </w:rPr>
        <w:t xml:space="preserve"> </w:t>
      </w:r>
      <w:r w:rsidR="00BB580F">
        <w:rPr>
          <w:color w:val="FF0000"/>
        </w:rPr>
        <w:t xml:space="preserve">byly </w:t>
      </w:r>
      <w:r w:rsidR="008F4998">
        <w:rPr>
          <w:color w:val="FF0000"/>
        </w:rPr>
        <w:t xml:space="preserve">alespoň dodatečně </w:t>
      </w:r>
      <w:r w:rsidR="00EE3ED9">
        <w:rPr>
          <w:color w:val="FF0000"/>
        </w:rPr>
        <w:t>zveřejněny doklady k výběrovému řízení na dodavatele stavby a Smlouva o dílo uzavřená s dodavatelem stavby</w:t>
      </w:r>
      <w:r w:rsidR="00BB580F">
        <w:rPr>
          <w:color w:val="FF0000"/>
        </w:rPr>
        <w:t>.</w:t>
      </w:r>
      <w:r w:rsidR="00EE3ED9">
        <w:rPr>
          <w:color w:val="FF0000"/>
        </w:rPr>
        <w:t xml:space="preserve"> </w:t>
      </w:r>
    </w:p>
    <w:p w14:paraId="3D4C6A45" w14:textId="77777777" w:rsidR="001D6540" w:rsidRPr="005C24FE" w:rsidRDefault="00933C2D" w:rsidP="001B41E8">
      <w:pPr>
        <w:rPr>
          <w:color w:val="00B050"/>
        </w:rPr>
      </w:pPr>
      <w:r w:rsidRPr="005C24FE">
        <w:rPr>
          <w:color w:val="00B050"/>
        </w:rPr>
        <w:t xml:space="preserve">Odpověď: </w:t>
      </w:r>
    </w:p>
    <w:p w14:paraId="34CFB471" w14:textId="43FF898B" w:rsidR="00933C2D" w:rsidRPr="005C24FE" w:rsidRDefault="001D6540" w:rsidP="001B41E8">
      <w:pPr>
        <w:rPr>
          <w:color w:val="00B050"/>
        </w:rPr>
      </w:pPr>
      <w:r w:rsidRPr="005C24FE">
        <w:rPr>
          <w:color w:val="00B050"/>
        </w:rPr>
        <w:t>O</w:t>
      </w:r>
      <w:r w:rsidR="00933C2D" w:rsidRPr="005C24FE">
        <w:rPr>
          <w:color w:val="00B050"/>
        </w:rPr>
        <w:t xml:space="preserve">dhad 4,8 mil. Byl uveden bez DPH a  za druhé v cenové hladině </w:t>
      </w:r>
      <w:r w:rsidRPr="005C24FE">
        <w:rPr>
          <w:color w:val="00B050"/>
        </w:rPr>
        <w:t>20</w:t>
      </w:r>
      <w:r w:rsidR="00933C2D" w:rsidRPr="005C24FE">
        <w:rPr>
          <w:color w:val="00B050"/>
        </w:rPr>
        <w:t>18</w:t>
      </w:r>
      <w:r w:rsidRPr="005C24FE">
        <w:rPr>
          <w:color w:val="00B050"/>
        </w:rPr>
        <w:t xml:space="preserve">. </w:t>
      </w:r>
    </w:p>
    <w:p w14:paraId="1EE4726D" w14:textId="77777777" w:rsidR="005C24FE" w:rsidRDefault="001D6540" w:rsidP="001B41E8">
      <w:pPr>
        <w:rPr>
          <w:color w:val="00B050"/>
        </w:rPr>
      </w:pPr>
      <w:r w:rsidRPr="005C24FE">
        <w:rPr>
          <w:color w:val="00B050"/>
        </w:rPr>
        <w:t xml:space="preserve">Názor výboru: </w:t>
      </w:r>
    </w:p>
    <w:p w14:paraId="5098893D" w14:textId="64585207" w:rsidR="001D6540" w:rsidRPr="005C24FE" w:rsidRDefault="001D6540" w:rsidP="001B41E8">
      <w:pPr>
        <w:rPr>
          <w:color w:val="00B050"/>
        </w:rPr>
      </w:pPr>
      <w:r w:rsidRPr="005C24FE">
        <w:rPr>
          <w:color w:val="00B050"/>
        </w:rPr>
        <w:t xml:space="preserve">myslíme si, že v tomto domě by měla </w:t>
      </w:r>
      <w:r w:rsidR="00CB5E0B">
        <w:rPr>
          <w:color w:val="00B050"/>
        </w:rPr>
        <w:t xml:space="preserve">být </w:t>
      </w:r>
      <w:r w:rsidRPr="005C24FE">
        <w:rPr>
          <w:color w:val="00B050"/>
        </w:rPr>
        <w:t>tzv. sousedská solidarita, kdy bytové jednotky jsou zvýhodněny nebo zatíženy dle různých investičních činností a důsledně požadovat něco za něco není dle morálního kodexu</w:t>
      </w:r>
      <w:r w:rsidR="005C24FE">
        <w:rPr>
          <w:color w:val="00B050"/>
        </w:rPr>
        <w:t xml:space="preserve"> soužití v domě</w:t>
      </w:r>
      <w:r w:rsidRPr="005C24FE">
        <w:rPr>
          <w:color w:val="00B050"/>
        </w:rPr>
        <w:t>, kdy</w:t>
      </w:r>
      <w:r w:rsidR="005C24FE">
        <w:rPr>
          <w:color w:val="00B050"/>
        </w:rPr>
        <w:t xml:space="preserve"> např.</w:t>
      </w:r>
      <w:r w:rsidRPr="005C24FE">
        <w:rPr>
          <w:color w:val="00B050"/>
        </w:rPr>
        <w:t xml:space="preserve"> oprava střechy se netýká přízemních bytů a pojištění proti povodni se netýká výše položených bytů. </w:t>
      </w:r>
    </w:p>
    <w:p w14:paraId="7103D360" w14:textId="67B4D0F6" w:rsidR="001D6540" w:rsidRPr="005C24FE" w:rsidRDefault="001D6540" w:rsidP="001B41E8">
      <w:pPr>
        <w:rPr>
          <w:color w:val="00B050"/>
        </w:rPr>
      </w:pPr>
      <w:r w:rsidRPr="005C24FE">
        <w:rPr>
          <w:color w:val="00B050"/>
        </w:rPr>
        <w:t xml:space="preserve">Děkujeme za vaše podněty, </w:t>
      </w:r>
    </w:p>
    <w:p w14:paraId="7F995D27" w14:textId="499190DD" w:rsidR="001D6540" w:rsidRPr="005C24FE" w:rsidRDefault="001D6540" w:rsidP="001B41E8">
      <w:pPr>
        <w:rPr>
          <w:color w:val="00B050"/>
        </w:rPr>
      </w:pPr>
      <w:r w:rsidRPr="005C24FE">
        <w:rPr>
          <w:color w:val="00B050"/>
        </w:rPr>
        <w:t xml:space="preserve">S pozdravem </w:t>
      </w:r>
    </w:p>
    <w:p w14:paraId="706F50F7" w14:textId="42293BAF" w:rsidR="001D6540" w:rsidRPr="005C24FE" w:rsidRDefault="001D6540" w:rsidP="001B41E8">
      <w:pPr>
        <w:rPr>
          <w:color w:val="00B050"/>
        </w:rPr>
      </w:pPr>
      <w:r w:rsidRPr="005C24FE">
        <w:rPr>
          <w:color w:val="00B050"/>
        </w:rPr>
        <w:t>Předseda a místopředseda SV domu</w:t>
      </w:r>
    </w:p>
    <w:p w14:paraId="68042E69" w14:textId="74B02F39" w:rsidR="002934CC" w:rsidRPr="00857862" w:rsidRDefault="002934CC" w:rsidP="00857862">
      <w:pPr>
        <w:spacing w:after="0"/>
        <w:rPr>
          <w:sz w:val="18"/>
          <w:szCs w:val="18"/>
        </w:rPr>
      </w:pPr>
    </w:p>
    <w:sectPr w:rsidR="002934CC" w:rsidRPr="00857862" w:rsidSect="00F06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077D" w14:textId="77777777" w:rsidR="002859F0" w:rsidRDefault="002859F0" w:rsidP="00572789">
      <w:pPr>
        <w:spacing w:after="0" w:line="240" w:lineRule="auto"/>
      </w:pPr>
      <w:r>
        <w:separator/>
      </w:r>
    </w:p>
  </w:endnote>
  <w:endnote w:type="continuationSeparator" w:id="0">
    <w:p w14:paraId="5B6D73B6" w14:textId="77777777" w:rsidR="002859F0" w:rsidRDefault="002859F0" w:rsidP="00572789">
      <w:pPr>
        <w:spacing w:after="0" w:line="240" w:lineRule="auto"/>
      </w:pPr>
      <w:r>
        <w:continuationSeparator/>
      </w:r>
    </w:p>
  </w:endnote>
  <w:endnote w:type="continuationNotice" w:id="1">
    <w:p w14:paraId="53573E1A" w14:textId="77777777" w:rsidR="002859F0" w:rsidRDefault="00285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8C0" w14:textId="77777777" w:rsidR="00572789" w:rsidRDefault="00572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06E" w14:textId="77777777" w:rsidR="00572789" w:rsidRDefault="005727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DC0" w14:textId="77777777" w:rsidR="00572789" w:rsidRDefault="00572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927D" w14:textId="77777777" w:rsidR="002859F0" w:rsidRDefault="002859F0" w:rsidP="00572789">
      <w:pPr>
        <w:spacing w:after="0" w:line="240" w:lineRule="auto"/>
      </w:pPr>
      <w:r>
        <w:separator/>
      </w:r>
    </w:p>
  </w:footnote>
  <w:footnote w:type="continuationSeparator" w:id="0">
    <w:p w14:paraId="14EE68F7" w14:textId="77777777" w:rsidR="002859F0" w:rsidRDefault="002859F0" w:rsidP="00572789">
      <w:pPr>
        <w:spacing w:after="0" w:line="240" w:lineRule="auto"/>
      </w:pPr>
      <w:r>
        <w:continuationSeparator/>
      </w:r>
    </w:p>
  </w:footnote>
  <w:footnote w:type="continuationNotice" w:id="1">
    <w:p w14:paraId="6B3F7824" w14:textId="77777777" w:rsidR="002859F0" w:rsidRDefault="00285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F180" w14:textId="77777777" w:rsidR="00572789" w:rsidRDefault="005727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862" w14:textId="77777777" w:rsidR="00572789" w:rsidRDefault="005727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72C" w14:textId="77777777" w:rsidR="00572789" w:rsidRDefault="005727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380"/>
    <w:multiLevelType w:val="hybridMultilevel"/>
    <w:tmpl w:val="4F1AEDEE"/>
    <w:lvl w:ilvl="0" w:tplc="B360F15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45B"/>
    <w:multiLevelType w:val="hybridMultilevel"/>
    <w:tmpl w:val="1F3CB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4CA"/>
    <w:multiLevelType w:val="hybridMultilevel"/>
    <w:tmpl w:val="3B56D46E"/>
    <w:lvl w:ilvl="0" w:tplc="14267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113"/>
    <w:multiLevelType w:val="hybridMultilevel"/>
    <w:tmpl w:val="C7580E3C"/>
    <w:lvl w:ilvl="0" w:tplc="CF1E692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3682"/>
    <w:multiLevelType w:val="hybridMultilevel"/>
    <w:tmpl w:val="5F72E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6966"/>
    <w:multiLevelType w:val="hybridMultilevel"/>
    <w:tmpl w:val="5978AC4C"/>
    <w:lvl w:ilvl="0" w:tplc="615094F8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FB"/>
    <w:rsid w:val="000238F8"/>
    <w:rsid w:val="00032C14"/>
    <w:rsid w:val="00041BC5"/>
    <w:rsid w:val="00060336"/>
    <w:rsid w:val="00081A60"/>
    <w:rsid w:val="0009289F"/>
    <w:rsid w:val="000B04B1"/>
    <w:rsid w:val="000E216C"/>
    <w:rsid w:val="000F1762"/>
    <w:rsid w:val="00125A3B"/>
    <w:rsid w:val="001407BD"/>
    <w:rsid w:val="00162C74"/>
    <w:rsid w:val="0016498A"/>
    <w:rsid w:val="001962E9"/>
    <w:rsid w:val="00197DD3"/>
    <w:rsid w:val="001B1A13"/>
    <w:rsid w:val="001B41E8"/>
    <w:rsid w:val="001D6540"/>
    <w:rsid w:val="001D6934"/>
    <w:rsid w:val="001E43FC"/>
    <w:rsid w:val="00205A3E"/>
    <w:rsid w:val="00207324"/>
    <w:rsid w:val="0023012B"/>
    <w:rsid w:val="00251DC8"/>
    <w:rsid w:val="002859F0"/>
    <w:rsid w:val="002934CC"/>
    <w:rsid w:val="002A4662"/>
    <w:rsid w:val="002E59A3"/>
    <w:rsid w:val="00303B9C"/>
    <w:rsid w:val="00312728"/>
    <w:rsid w:val="0031583A"/>
    <w:rsid w:val="00355A4D"/>
    <w:rsid w:val="00372010"/>
    <w:rsid w:val="0038380E"/>
    <w:rsid w:val="00385CE6"/>
    <w:rsid w:val="003B7E3C"/>
    <w:rsid w:val="003E4528"/>
    <w:rsid w:val="003E5481"/>
    <w:rsid w:val="00414F33"/>
    <w:rsid w:val="004248CB"/>
    <w:rsid w:val="004327B1"/>
    <w:rsid w:val="00485D6C"/>
    <w:rsid w:val="00492E97"/>
    <w:rsid w:val="00496496"/>
    <w:rsid w:val="004B374E"/>
    <w:rsid w:val="004D6A58"/>
    <w:rsid w:val="004F6F23"/>
    <w:rsid w:val="00514BD8"/>
    <w:rsid w:val="00533052"/>
    <w:rsid w:val="00540242"/>
    <w:rsid w:val="00555EEF"/>
    <w:rsid w:val="00572789"/>
    <w:rsid w:val="005B0822"/>
    <w:rsid w:val="005C24FE"/>
    <w:rsid w:val="005D307D"/>
    <w:rsid w:val="006143B2"/>
    <w:rsid w:val="00642DBC"/>
    <w:rsid w:val="00662273"/>
    <w:rsid w:val="006652C9"/>
    <w:rsid w:val="006C0936"/>
    <w:rsid w:val="006C3911"/>
    <w:rsid w:val="00704B2B"/>
    <w:rsid w:val="00724717"/>
    <w:rsid w:val="0073415C"/>
    <w:rsid w:val="007448D3"/>
    <w:rsid w:val="00751A51"/>
    <w:rsid w:val="00756AAE"/>
    <w:rsid w:val="007617D2"/>
    <w:rsid w:val="00774C0B"/>
    <w:rsid w:val="00785CC9"/>
    <w:rsid w:val="007B52E2"/>
    <w:rsid w:val="007F7066"/>
    <w:rsid w:val="00857862"/>
    <w:rsid w:val="00872EF5"/>
    <w:rsid w:val="008B3584"/>
    <w:rsid w:val="008C0519"/>
    <w:rsid w:val="008D219E"/>
    <w:rsid w:val="008E11A1"/>
    <w:rsid w:val="008F4998"/>
    <w:rsid w:val="00912343"/>
    <w:rsid w:val="00926C84"/>
    <w:rsid w:val="00933C2D"/>
    <w:rsid w:val="00942BF9"/>
    <w:rsid w:val="00942E3A"/>
    <w:rsid w:val="0099587F"/>
    <w:rsid w:val="009B2B65"/>
    <w:rsid w:val="009B4878"/>
    <w:rsid w:val="009D4FC4"/>
    <w:rsid w:val="009F4C61"/>
    <w:rsid w:val="009F603A"/>
    <w:rsid w:val="00A152B1"/>
    <w:rsid w:val="00A157E6"/>
    <w:rsid w:val="00A65ECF"/>
    <w:rsid w:val="00AA40D2"/>
    <w:rsid w:val="00AF6C69"/>
    <w:rsid w:val="00B037AD"/>
    <w:rsid w:val="00B25782"/>
    <w:rsid w:val="00B51F53"/>
    <w:rsid w:val="00B84BE5"/>
    <w:rsid w:val="00BB580F"/>
    <w:rsid w:val="00BC6956"/>
    <w:rsid w:val="00BC731B"/>
    <w:rsid w:val="00BD17C0"/>
    <w:rsid w:val="00BD56D6"/>
    <w:rsid w:val="00BD68F2"/>
    <w:rsid w:val="00C109BC"/>
    <w:rsid w:val="00C3300B"/>
    <w:rsid w:val="00C458B3"/>
    <w:rsid w:val="00C54E73"/>
    <w:rsid w:val="00C86CE8"/>
    <w:rsid w:val="00CB5E0B"/>
    <w:rsid w:val="00CD5081"/>
    <w:rsid w:val="00CD6BC4"/>
    <w:rsid w:val="00D0445E"/>
    <w:rsid w:val="00D049C2"/>
    <w:rsid w:val="00D06DFB"/>
    <w:rsid w:val="00D63A54"/>
    <w:rsid w:val="00D945AF"/>
    <w:rsid w:val="00D95B88"/>
    <w:rsid w:val="00DB08B1"/>
    <w:rsid w:val="00DB59C3"/>
    <w:rsid w:val="00DD1D25"/>
    <w:rsid w:val="00DE5DEB"/>
    <w:rsid w:val="00DF40F3"/>
    <w:rsid w:val="00DF509E"/>
    <w:rsid w:val="00E06612"/>
    <w:rsid w:val="00E24D08"/>
    <w:rsid w:val="00EE3ED9"/>
    <w:rsid w:val="00F06A58"/>
    <w:rsid w:val="00F14BC7"/>
    <w:rsid w:val="00F415AF"/>
    <w:rsid w:val="00F42EC4"/>
    <w:rsid w:val="00F57A67"/>
    <w:rsid w:val="00F71433"/>
    <w:rsid w:val="00FD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F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A58"/>
  </w:style>
  <w:style w:type="paragraph" w:styleId="Nadpis1">
    <w:name w:val="heading 1"/>
    <w:basedOn w:val="Normln"/>
    <w:next w:val="Normln"/>
    <w:link w:val="Nadpis1Char"/>
    <w:uiPriority w:val="9"/>
    <w:qFormat/>
    <w:rsid w:val="00BD56D6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C109BC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C109BC"/>
    <w:pPr>
      <w:keepNext/>
      <w:keepLines/>
      <w:numPr>
        <w:numId w:val="3"/>
      </w:numPr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6D6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09B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09BC"/>
    <w:rPr>
      <w:rFonts w:ascii="Arial" w:eastAsiaTheme="majorEastAsia" w:hAnsi="Arial" w:cstheme="majorBidi"/>
      <w:b/>
      <w:bCs/>
      <w:i/>
    </w:rPr>
  </w:style>
  <w:style w:type="paragraph" w:styleId="Odstavecseseznamem">
    <w:name w:val="List Paragraph"/>
    <w:basedOn w:val="Normln"/>
    <w:uiPriority w:val="34"/>
    <w:qFormat/>
    <w:rsid w:val="00D06D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1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D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2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789"/>
  </w:style>
  <w:style w:type="paragraph" w:styleId="Zpat">
    <w:name w:val="footer"/>
    <w:basedOn w:val="Normln"/>
    <w:link w:val="ZpatChar"/>
    <w:uiPriority w:val="99"/>
    <w:unhideWhenUsed/>
    <w:rsid w:val="0057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789"/>
  </w:style>
  <w:style w:type="paragraph" w:styleId="Revize">
    <w:name w:val="Revision"/>
    <w:hidden/>
    <w:uiPriority w:val="99"/>
    <w:semiHidden/>
    <w:rsid w:val="00774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2021-08-04T08:27:00Z</dcterms:created>
  <dcterms:modified xsi:type="dcterms:W3CDTF">2021-08-04T08:30:00Z</dcterms:modified>
</cp:coreProperties>
</file>